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7CD02" w14:textId="4126FBE8" w:rsidR="00860ADB" w:rsidRPr="00E23008" w:rsidRDefault="00386B0E" w:rsidP="00214385">
      <w:pPr>
        <w:tabs>
          <w:tab w:val="left" w:pos="6237"/>
        </w:tabs>
        <w:jc w:val="center"/>
        <w:rPr>
          <w:noProof/>
        </w:rPr>
      </w:pPr>
      <w:r w:rsidRPr="00E23008">
        <w:rPr>
          <w:noProof/>
        </w:rPr>
        <w:drawing>
          <wp:inline distT="0" distB="0" distL="0" distR="0" wp14:anchorId="0F9ADAFC" wp14:editId="1D1C7848">
            <wp:extent cx="2743200" cy="105809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0575" cy="1068652"/>
                    </a:xfrm>
                    <a:prstGeom prst="rect">
                      <a:avLst/>
                    </a:prstGeom>
                  </pic:spPr>
                </pic:pic>
              </a:graphicData>
            </a:graphic>
          </wp:inline>
        </w:drawing>
      </w:r>
    </w:p>
    <w:p w14:paraId="2F10B2C0" w14:textId="77777777" w:rsidR="00F14189" w:rsidRPr="00E23008" w:rsidRDefault="00F14189" w:rsidP="00214385">
      <w:pPr>
        <w:tabs>
          <w:tab w:val="left" w:pos="6237"/>
        </w:tabs>
        <w:jc w:val="center"/>
        <w:rPr>
          <w:noProof/>
        </w:rPr>
      </w:pPr>
    </w:p>
    <w:p w14:paraId="2EA62E51" w14:textId="77777777" w:rsidR="00F14189" w:rsidRPr="00E23008" w:rsidRDefault="00F14189" w:rsidP="00214385">
      <w:pPr>
        <w:tabs>
          <w:tab w:val="left" w:pos="6237"/>
        </w:tabs>
        <w:jc w:val="center"/>
        <w:rPr>
          <w:noProof/>
        </w:rPr>
      </w:pPr>
    </w:p>
    <w:p w14:paraId="384BA69A" w14:textId="77777777" w:rsidR="00F14189" w:rsidRPr="00E23008" w:rsidRDefault="00F14189" w:rsidP="00214385">
      <w:pPr>
        <w:tabs>
          <w:tab w:val="left" w:pos="6237"/>
        </w:tabs>
        <w:jc w:val="center"/>
      </w:pPr>
    </w:p>
    <w:p w14:paraId="49433F3B" w14:textId="77777777" w:rsidR="00860ADB" w:rsidRPr="00E23008" w:rsidRDefault="00860ADB" w:rsidP="00254EDC"/>
    <w:p w14:paraId="33DD99BE" w14:textId="77777777" w:rsidR="00860ADB" w:rsidRPr="00E23008" w:rsidRDefault="00860ADB"/>
    <w:p w14:paraId="575FE9A9" w14:textId="77777777" w:rsidR="00860ADB" w:rsidRPr="00E23008" w:rsidRDefault="00860ADB"/>
    <w:p w14:paraId="1593D7DB" w14:textId="77777777" w:rsidR="00860ADB" w:rsidRPr="00E23008" w:rsidRDefault="00860ADB"/>
    <w:p w14:paraId="63CCAFC4" w14:textId="77777777" w:rsidR="00254EDC" w:rsidRPr="00E23008" w:rsidRDefault="00254EDC"/>
    <w:p w14:paraId="3E7FEFC9" w14:textId="77777777" w:rsidR="00254EDC" w:rsidRPr="00E23008" w:rsidRDefault="00254EDC"/>
    <w:p w14:paraId="4D1EB5FB" w14:textId="77777777" w:rsidR="00860ADB" w:rsidRPr="00E23008" w:rsidRDefault="00860ADB">
      <w:pPr>
        <w:pStyle w:val="Header"/>
        <w:tabs>
          <w:tab w:val="clear" w:pos="4153"/>
          <w:tab w:val="clear" w:pos="8306"/>
        </w:tabs>
      </w:pPr>
    </w:p>
    <w:p w14:paraId="2E382E5C" w14:textId="77777777" w:rsidR="00860ADB" w:rsidRPr="00E23008" w:rsidRDefault="00860ADB"/>
    <w:p w14:paraId="3C574089" w14:textId="77777777" w:rsidR="000B72C5" w:rsidRPr="00E23008" w:rsidRDefault="000B72C5"/>
    <w:p w14:paraId="7A539BB0" w14:textId="77777777" w:rsidR="005F12E3" w:rsidRPr="00E23008" w:rsidRDefault="005F12E3"/>
    <w:p w14:paraId="7488998F" w14:textId="77777777" w:rsidR="00E8666A" w:rsidRPr="00E23008" w:rsidRDefault="00E8666A"/>
    <w:p w14:paraId="3777EF12" w14:textId="77777777" w:rsidR="000B20AE" w:rsidRPr="00E23008" w:rsidRDefault="000B20AE"/>
    <w:p w14:paraId="0F1B6394" w14:textId="2FEC41B6" w:rsidR="00320C63" w:rsidRPr="00C8784E" w:rsidRDefault="00C8784E" w:rsidP="00F14189">
      <w:pPr>
        <w:pStyle w:val="EventDate"/>
        <w:rPr>
          <w:sz w:val="56"/>
          <w:szCs w:val="72"/>
        </w:rPr>
      </w:pPr>
      <w:r w:rsidRPr="00C8784E">
        <w:rPr>
          <w:sz w:val="72"/>
          <w:szCs w:val="72"/>
        </w:rPr>
        <w:t>Telenor Group Q2 Conference Call</w:t>
      </w:r>
    </w:p>
    <w:p w14:paraId="28C7D6AB" w14:textId="77777777" w:rsidR="008853DB" w:rsidRPr="00C8784E" w:rsidRDefault="008853DB" w:rsidP="008853DB"/>
    <w:p w14:paraId="158336EA" w14:textId="77777777" w:rsidR="00320C63" w:rsidRPr="00C8784E" w:rsidRDefault="00320C63" w:rsidP="008853DB"/>
    <w:p w14:paraId="65DE6BD9" w14:textId="6651A08C" w:rsidR="00860ADB" w:rsidRPr="00C8784E" w:rsidRDefault="00C8784E" w:rsidP="00847BAB">
      <w:pPr>
        <w:pStyle w:val="EventDate"/>
        <w:rPr>
          <w:b w:val="0"/>
          <w:bCs/>
          <w:sz w:val="36"/>
        </w:rPr>
      </w:pPr>
      <w:r w:rsidRPr="00C8784E">
        <w:rPr>
          <w:b w:val="0"/>
          <w:bCs/>
          <w:sz w:val="36"/>
        </w:rPr>
        <w:t>Thursday, 18</w:t>
      </w:r>
      <w:r w:rsidRPr="00C8784E">
        <w:rPr>
          <w:b w:val="0"/>
          <w:bCs/>
          <w:sz w:val="36"/>
          <w:vertAlign w:val="superscript"/>
        </w:rPr>
        <w:t>th</w:t>
      </w:r>
      <w:r w:rsidRPr="00C8784E">
        <w:rPr>
          <w:b w:val="0"/>
          <w:bCs/>
          <w:sz w:val="36"/>
        </w:rPr>
        <w:t xml:space="preserve"> July 2024</w:t>
      </w:r>
    </w:p>
    <w:p w14:paraId="20DC508E" w14:textId="77777777" w:rsidR="00860ADB" w:rsidRPr="00E23008" w:rsidRDefault="00860ADB">
      <w:pPr>
        <w:pStyle w:val="EventLocation"/>
      </w:pPr>
    </w:p>
    <w:p w14:paraId="3F0B2091" w14:textId="77777777" w:rsidR="00B31288" w:rsidRPr="00E23008" w:rsidRDefault="00B31288" w:rsidP="00B31288">
      <w:pPr>
        <w:tabs>
          <w:tab w:val="left" w:pos="2604"/>
        </w:tabs>
      </w:pPr>
    </w:p>
    <w:p w14:paraId="28ED315F" w14:textId="77777777" w:rsidR="00B31288" w:rsidRPr="00E23008" w:rsidRDefault="00B31288" w:rsidP="00B31288">
      <w:pPr>
        <w:tabs>
          <w:tab w:val="left" w:pos="2604"/>
        </w:tabs>
        <w:rPr>
          <w:i/>
        </w:rPr>
      </w:pPr>
    </w:p>
    <w:p w14:paraId="2E8BC30F" w14:textId="77777777" w:rsidR="00B31288" w:rsidRPr="00E23008" w:rsidRDefault="00B31288" w:rsidP="00B31288">
      <w:pPr>
        <w:tabs>
          <w:tab w:val="left" w:pos="2604"/>
        </w:tabs>
        <w:rPr>
          <w:i/>
        </w:rPr>
      </w:pPr>
    </w:p>
    <w:p w14:paraId="42C6DD1B" w14:textId="77777777" w:rsidR="00B31288" w:rsidRPr="00E23008" w:rsidRDefault="00B31288" w:rsidP="00B31288">
      <w:pPr>
        <w:tabs>
          <w:tab w:val="left" w:pos="2604"/>
        </w:tabs>
        <w:rPr>
          <w:i/>
        </w:rPr>
      </w:pPr>
    </w:p>
    <w:p w14:paraId="621D39A9" w14:textId="38E816FD" w:rsidR="007068CA" w:rsidRPr="00E23008" w:rsidRDefault="00C8784E" w:rsidP="007068CA">
      <w:pPr>
        <w:pStyle w:val="Heading1"/>
      </w:pPr>
      <w:r w:rsidRPr="00C8784E">
        <w:lastRenderedPageBreak/>
        <w:t>Telenor Group Q2 Conference Call</w:t>
      </w:r>
    </w:p>
    <w:p w14:paraId="1639F4F8" w14:textId="77777777" w:rsidR="00D00CC8" w:rsidRPr="00E23008" w:rsidRDefault="00B31288" w:rsidP="00B31288">
      <w:pPr>
        <w:tabs>
          <w:tab w:val="left" w:pos="2604"/>
        </w:tabs>
      </w:pPr>
      <w:r w:rsidRPr="00E23008">
        <w:rPr>
          <w:i/>
        </w:rPr>
        <w:t>P</w:t>
      </w:r>
      <w:r w:rsidR="00D00CC8" w:rsidRPr="00E23008">
        <w:rPr>
          <w:i/>
        </w:rPr>
        <w:t>articipants</w:t>
      </w:r>
    </w:p>
    <w:p w14:paraId="48778923" w14:textId="12D06B5D" w:rsidR="00A560CE" w:rsidRPr="0052236A" w:rsidRDefault="008F1522" w:rsidP="0093004D">
      <w:pPr>
        <w:rPr>
          <w:i/>
        </w:rPr>
      </w:pPr>
      <w:r w:rsidRPr="0052236A">
        <w:t>Sigve Brekke</w:t>
      </w:r>
      <w:r w:rsidR="001C1DD3" w:rsidRPr="0052236A">
        <w:t xml:space="preserve"> – </w:t>
      </w:r>
      <w:r w:rsidRPr="0052236A">
        <w:t>CEO</w:t>
      </w:r>
    </w:p>
    <w:p w14:paraId="2CD4E2A7" w14:textId="089CC823" w:rsidR="00A560CE" w:rsidRPr="0052236A" w:rsidRDefault="008F1522" w:rsidP="0093004D">
      <w:pPr>
        <w:rPr>
          <w:i/>
        </w:rPr>
      </w:pPr>
      <w:r w:rsidRPr="0052236A">
        <w:t>Kasper Kaarbø</w:t>
      </w:r>
      <w:r w:rsidR="001C1DD3" w:rsidRPr="0052236A">
        <w:t xml:space="preserve"> – </w:t>
      </w:r>
      <w:r w:rsidRPr="0052236A">
        <w:t>Acting CFO</w:t>
      </w:r>
    </w:p>
    <w:p w14:paraId="7E07D976" w14:textId="206ABB5C" w:rsidR="00A560CE" w:rsidRPr="0052236A" w:rsidRDefault="001C1DC0" w:rsidP="0093004D">
      <w:pPr>
        <w:rPr>
          <w:i/>
        </w:rPr>
      </w:pPr>
      <w:r w:rsidRPr="0052236A">
        <w:t>Frank Maaø – Senior Vice President Capital Markets and Investor Relations</w:t>
      </w:r>
    </w:p>
    <w:p w14:paraId="27BBCD3D" w14:textId="77777777" w:rsidR="001C1DD3" w:rsidRPr="00E23008" w:rsidRDefault="001C1DD3" w:rsidP="001C1DD3"/>
    <w:p w14:paraId="4EE787AB" w14:textId="19FCBD35" w:rsidR="00C8784E" w:rsidRDefault="001C1DC0" w:rsidP="008F1522">
      <w:pPr>
        <w:rPr>
          <w:szCs w:val="20"/>
        </w:rPr>
      </w:pPr>
      <w:r w:rsidRPr="00E23008">
        <w:rPr>
          <w:b/>
          <w:szCs w:val="20"/>
        </w:rPr>
        <w:t>Frank Maaø</w:t>
      </w:r>
      <w:r w:rsidR="008F1522" w:rsidRPr="00E23008">
        <w:rPr>
          <w:b/>
          <w:szCs w:val="20"/>
        </w:rPr>
        <w:t>:</w:t>
      </w:r>
      <w:r w:rsidR="008F1522" w:rsidRPr="00E23008">
        <w:rPr>
          <w:szCs w:val="20"/>
        </w:rPr>
        <w:t xml:space="preserve"> </w:t>
      </w:r>
      <w:r w:rsidR="00C8784E">
        <w:rPr>
          <w:szCs w:val="20"/>
        </w:rPr>
        <w:t>…Sigve Brekke, o</w:t>
      </w:r>
      <w:r w:rsidR="008F1522" w:rsidRPr="00E23008">
        <w:rPr>
          <w:szCs w:val="20"/>
        </w:rPr>
        <w:t>ur CEO</w:t>
      </w:r>
      <w:r w:rsidR="00C8784E">
        <w:rPr>
          <w:szCs w:val="20"/>
        </w:rPr>
        <w:t>,</w:t>
      </w:r>
      <w:r w:rsidR="008F1522" w:rsidRPr="00E23008">
        <w:rPr>
          <w:szCs w:val="20"/>
        </w:rPr>
        <w:t xml:space="preserve"> and also acting CFO, Kasper Kaarbø</w:t>
      </w:r>
      <w:r w:rsidR="0052236A">
        <w:rPr>
          <w:szCs w:val="20"/>
        </w:rPr>
        <w:t xml:space="preserve">.  </w:t>
      </w:r>
      <w:r w:rsidR="008F1522" w:rsidRPr="00E23008">
        <w:rPr>
          <w:szCs w:val="20"/>
        </w:rPr>
        <w:t>As usual</w:t>
      </w:r>
      <w:r w:rsidR="00C8784E">
        <w:rPr>
          <w:szCs w:val="20"/>
        </w:rPr>
        <w:t>,</w:t>
      </w:r>
      <w:r w:rsidR="008F1522" w:rsidRPr="00E23008">
        <w:rPr>
          <w:szCs w:val="20"/>
        </w:rPr>
        <w:t xml:space="preserve"> within the presentation material today, all the references we make to growth rates are made on an organic like</w:t>
      </w:r>
      <w:r w:rsidR="00C8784E">
        <w:rPr>
          <w:szCs w:val="20"/>
        </w:rPr>
        <w:t>-</w:t>
      </w:r>
      <w:r w:rsidR="008F1522" w:rsidRPr="00E23008">
        <w:rPr>
          <w:szCs w:val="20"/>
        </w:rPr>
        <w:t>for</w:t>
      </w:r>
      <w:r w:rsidR="00C8784E">
        <w:rPr>
          <w:szCs w:val="20"/>
        </w:rPr>
        <w:t>-</w:t>
      </w:r>
      <w:r w:rsidR="008F1522" w:rsidRPr="00E23008">
        <w:rPr>
          <w:szCs w:val="20"/>
        </w:rPr>
        <w:t>like currency basis</w:t>
      </w:r>
      <w:r w:rsidR="0052236A">
        <w:rPr>
          <w:szCs w:val="20"/>
        </w:rPr>
        <w:t xml:space="preserve">.  </w:t>
      </w:r>
      <w:r w:rsidR="008F1522" w:rsidRPr="00E23008">
        <w:rPr>
          <w:szCs w:val="20"/>
        </w:rPr>
        <w:t xml:space="preserve">So today </w:t>
      </w:r>
      <w:r w:rsidR="00C8784E">
        <w:rPr>
          <w:szCs w:val="20"/>
        </w:rPr>
        <w:t>Sigve</w:t>
      </w:r>
      <w:r w:rsidR="008F1522" w:rsidRPr="00E23008">
        <w:rPr>
          <w:szCs w:val="20"/>
        </w:rPr>
        <w:t xml:space="preserve"> will give an update on how the Nordic</w:t>
      </w:r>
      <w:r w:rsidR="00C8784E">
        <w:rPr>
          <w:szCs w:val="20"/>
        </w:rPr>
        <w:t>s</w:t>
      </w:r>
      <w:r w:rsidR="008F1522" w:rsidRPr="00E23008">
        <w:rPr>
          <w:szCs w:val="20"/>
        </w:rPr>
        <w:t xml:space="preserve"> transformation process is going and also give a few comments on progress in Asia</w:t>
      </w:r>
      <w:r w:rsidR="0052236A">
        <w:rPr>
          <w:szCs w:val="20"/>
        </w:rPr>
        <w:t xml:space="preserve">.  </w:t>
      </w:r>
      <w:r w:rsidR="008F1522" w:rsidRPr="00E23008">
        <w:rPr>
          <w:szCs w:val="20"/>
        </w:rPr>
        <w:t>And after this</w:t>
      </w:r>
      <w:r w:rsidR="00C8784E">
        <w:rPr>
          <w:szCs w:val="20"/>
        </w:rPr>
        <w:t>, Kasper</w:t>
      </w:r>
      <w:r w:rsidR="008F1522" w:rsidRPr="00E23008">
        <w:rPr>
          <w:szCs w:val="20"/>
        </w:rPr>
        <w:t xml:space="preserve"> will go through our financials and outlook</w:t>
      </w:r>
      <w:r w:rsidR="0052236A">
        <w:rPr>
          <w:szCs w:val="20"/>
        </w:rPr>
        <w:t xml:space="preserve">.  </w:t>
      </w:r>
      <w:r w:rsidR="008F1522" w:rsidRPr="00E23008">
        <w:rPr>
          <w:szCs w:val="20"/>
        </w:rPr>
        <w:t>Then S</w:t>
      </w:r>
      <w:r w:rsidRPr="00E23008">
        <w:rPr>
          <w:szCs w:val="20"/>
        </w:rPr>
        <w:t xml:space="preserve">igve </w:t>
      </w:r>
      <w:r w:rsidR="008F1522" w:rsidRPr="00E23008">
        <w:rPr>
          <w:szCs w:val="20"/>
        </w:rPr>
        <w:t>will sum it all up and open up for questions</w:t>
      </w:r>
      <w:r w:rsidR="0052236A">
        <w:rPr>
          <w:szCs w:val="20"/>
        </w:rPr>
        <w:t xml:space="preserve">.  </w:t>
      </w:r>
    </w:p>
    <w:p w14:paraId="18FBD6FA" w14:textId="233C4825" w:rsidR="00C8784E" w:rsidRDefault="008F1522" w:rsidP="008F1522">
      <w:pPr>
        <w:rPr>
          <w:szCs w:val="20"/>
        </w:rPr>
      </w:pPr>
      <w:r w:rsidRPr="00E23008">
        <w:rPr>
          <w:szCs w:val="20"/>
        </w:rPr>
        <w:t>Now, on an especially hectic earnings day with overlapping calls, we'll try to keep the session today a bit shorter and make sure everyone has a chance to ask their questions</w:t>
      </w:r>
      <w:r w:rsidR="0052236A">
        <w:rPr>
          <w:szCs w:val="20"/>
        </w:rPr>
        <w:t xml:space="preserve">.  </w:t>
      </w:r>
      <w:r w:rsidRPr="00E23008">
        <w:rPr>
          <w:szCs w:val="20"/>
        </w:rPr>
        <w:t xml:space="preserve">So given this, we would really appreciate if you could limit </w:t>
      </w:r>
      <w:r w:rsidR="00C8784E">
        <w:rPr>
          <w:szCs w:val="20"/>
        </w:rPr>
        <w:t>yourself to one question today p</w:t>
      </w:r>
      <w:r w:rsidRPr="00E23008">
        <w:rPr>
          <w:szCs w:val="20"/>
        </w:rPr>
        <w:t>lease</w:t>
      </w:r>
      <w:r w:rsidR="00C8784E">
        <w:rPr>
          <w:szCs w:val="20"/>
        </w:rPr>
        <w:t>,</w:t>
      </w:r>
      <w:r w:rsidRPr="00E23008">
        <w:rPr>
          <w:szCs w:val="20"/>
        </w:rPr>
        <w:t xml:space="preserve"> restraining yourself to clarification o</w:t>
      </w:r>
      <w:r w:rsidR="00C8784E">
        <w:rPr>
          <w:szCs w:val="20"/>
        </w:rPr>
        <w:t>nly</w:t>
      </w:r>
      <w:r w:rsidRPr="00E23008">
        <w:rPr>
          <w:szCs w:val="20"/>
        </w:rPr>
        <w:t xml:space="preserve"> follow</w:t>
      </w:r>
      <w:r w:rsidR="00C8784E">
        <w:rPr>
          <w:szCs w:val="20"/>
        </w:rPr>
        <w:t>-</w:t>
      </w:r>
      <w:r w:rsidRPr="00E23008">
        <w:rPr>
          <w:szCs w:val="20"/>
        </w:rPr>
        <w:t>ups</w:t>
      </w:r>
      <w:r w:rsidR="0052236A">
        <w:rPr>
          <w:szCs w:val="20"/>
        </w:rPr>
        <w:t xml:space="preserve">.  </w:t>
      </w:r>
    </w:p>
    <w:p w14:paraId="55EBABF3" w14:textId="1072FA82" w:rsidR="008F1522" w:rsidRPr="00E23008" w:rsidRDefault="008F1522" w:rsidP="008F1522">
      <w:pPr>
        <w:rPr>
          <w:szCs w:val="20"/>
        </w:rPr>
      </w:pPr>
      <w:r w:rsidRPr="00E23008">
        <w:rPr>
          <w:szCs w:val="20"/>
        </w:rPr>
        <w:t>So, Sig</w:t>
      </w:r>
      <w:r w:rsidR="001C1DC0" w:rsidRPr="00E23008">
        <w:rPr>
          <w:szCs w:val="20"/>
        </w:rPr>
        <w:t>ve</w:t>
      </w:r>
      <w:r w:rsidRPr="00E23008">
        <w:rPr>
          <w:szCs w:val="20"/>
        </w:rPr>
        <w:t>, the floor is yours.</w:t>
      </w:r>
    </w:p>
    <w:p w14:paraId="6699BF1B" w14:textId="68FF02C1" w:rsidR="00C8784E" w:rsidRDefault="001C1DC0" w:rsidP="008F1522">
      <w:pPr>
        <w:rPr>
          <w:szCs w:val="20"/>
        </w:rPr>
      </w:pPr>
      <w:r w:rsidRPr="00E23008">
        <w:rPr>
          <w:b/>
          <w:szCs w:val="20"/>
        </w:rPr>
        <w:t>Sigve Brekke:</w:t>
      </w:r>
      <w:r w:rsidR="008F1522" w:rsidRPr="00E23008">
        <w:rPr>
          <w:szCs w:val="20"/>
        </w:rPr>
        <w:t xml:space="preserve"> Thank you, Frank</w:t>
      </w:r>
      <w:r w:rsidR="0052236A">
        <w:rPr>
          <w:szCs w:val="20"/>
        </w:rPr>
        <w:t xml:space="preserve">.  </w:t>
      </w:r>
      <w:r w:rsidR="008F1522" w:rsidRPr="00E23008">
        <w:rPr>
          <w:szCs w:val="20"/>
        </w:rPr>
        <w:t>And thanks for tuning in, everyone</w:t>
      </w:r>
      <w:r w:rsidR="0052236A">
        <w:rPr>
          <w:szCs w:val="20"/>
        </w:rPr>
        <w:t xml:space="preserve">.  </w:t>
      </w:r>
      <w:r w:rsidR="008F1522" w:rsidRPr="00E23008">
        <w:rPr>
          <w:szCs w:val="20"/>
        </w:rPr>
        <w:t>I'm pleased with the performance of the second quarter</w:t>
      </w:r>
      <w:r w:rsidR="0052236A">
        <w:rPr>
          <w:szCs w:val="20"/>
        </w:rPr>
        <w:t xml:space="preserve">.  </w:t>
      </w:r>
      <w:r w:rsidR="008F1522" w:rsidRPr="00E23008">
        <w:rPr>
          <w:szCs w:val="20"/>
        </w:rPr>
        <w:t>We continue to deliver on our strategy</w:t>
      </w:r>
      <w:r w:rsidR="00C8784E">
        <w:rPr>
          <w:szCs w:val="20"/>
        </w:rPr>
        <w:t>,</w:t>
      </w:r>
      <w:r w:rsidR="008F1522" w:rsidRPr="00E23008">
        <w:rPr>
          <w:szCs w:val="20"/>
        </w:rPr>
        <w:t xml:space="preserve"> and this quart</w:t>
      </w:r>
      <w:r w:rsidR="00C8784E">
        <w:rPr>
          <w:szCs w:val="20"/>
        </w:rPr>
        <w:t>er's growth on top line EBITDA a</w:t>
      </w:r>
      <w:r w:rsidR="008F1522" w:rsidRPr="00E23008">
        <w:rPr>
          <w:szCs w:val="20"/>
        </w:rPr>
        <w:t xml:space="preserve">nd at </w:t>
      </w:r>
      <w:r w:rsidR="00C8784E">
        <w:rPr>
          <w:szCs w:val="20"/>
        </w:rPr>
        <w:t>NOK 2.2 billion free cash flow,</w:t>
      </w:r>
      <w:r w:rsidR="008F1522" w:rsidRPr="00E23008">
        <w:rPr>
          <w:szCs w:val="20"/>
        </w:rPr>
        <w:t xml:space="preserve"> I see that as yet another proof</w:t>
      </w:r>
      <w:r w:rsidR="00C8784E">
        <w:rPr>
          <w:szCs w:val="20"/>
        </w:rPr>
        <w:t xml:space="preserve"> point that our strategy works</w:t>
      </w:r>
      <w:r w:rsidR="0052236A">
        <w:rPr>
          <w:szCs w:val="20"/>
        </w:rPr>
        <w:t xml:space="preserve">.  </w:t>
      </w:r>
      <w:r w:rsidR="00C8784E">
        <w:rPr>
          <w:szCs w:val="20"/>
        </w:rPr>
        <w:t>I</w:t>
      </w:r>
      <w:r w:rsidR="008F1522" w:rsidRPr="00E23008">
        <w:rPr>
          <w:szCs w:val="20"/>
        </w:rPr>
        <w:t>n the Nordics</w:t>
      </w:r>
      <w:r w:rsidR="00C8784E">
        <w:rPr>
          <w:szCs w:val="20"/>
        </w:rPr>
        <w:t>, i</w:t>
      </w:r>
      <w:r w:rsidR="008F1522" w:rsidRPr="00E23008">
        <w:rPr>
          <w:szCs w:val="20"/>
        </w:rPr>
        <w:t>t is encouraging to see how the Nordic transformation is progressing in line with our ambitions</w:t>
      </w:r>
      <w:r w:rsidR="0052236A">
        <w:rPr>
          <w:szCs w:val="20"/>
        </w:rPr>
        <w:t xml:space="preserve">.  </w:t>
      </w:r>
      <w:r w:rsidR="008F1522" w:rsidRPr="00E23008">
        <w:rPr>
          <w:szCs w:val="20"/>
        </w:rPr>
        <w:t>We are delivering yet another quarter with flat OPEX, and now the transformation programme is approaching an inflection point</w:t>
      </w:r>
      <w:r w:rsidR="0052236A">
        <w:rPr>
          <w:szCs w:val="20"/>
        </w:rPr>
        <w:t xml:space="preserve">.  </w:t>
      </w:r>
      <w:r w:rsidR="008F1522" w:rsidRPr="00E23008">
        <w:rPr>
          <w:szCs w:val="20"/>
        </w:rPr>
        <w:t>And I will come back to this in a few seconds</w:t>
      </w:r>
      <w:r w:rsidR="0052236A">
        <w:rPr>
          <w:szCs w:val="20"/>
        </w:rPr>
        <w:t xml:space="preserve">.  </w:t>
      </w:r>
    </w:p>
    <w:p w14:paraId="580EBCC3" w14:textId="013B1277" w:rsidR="008F1522" w:rsidRPr="00E23008" w:rsidRDefault="008F1522" w:rsidP="008F1522">
      <w:pPr>
        <w:rPr>
          <w:szCs w:val="20"/>
        </w:rPr>
      </w:pPr>
      <w:r w:rsidRPr="00E23008">
        <w:rPr>
          <w:szCs w:val="20"/>
        </w:rPr>
        <w:t>Cash flow in Asia is a key part of our strategy</w:t>
      </w:r>
      <w:r w:rsidR="0052236A">
        <w:rPr>
          <w:szCs w:val="20"/>
        </w:rPr>
        <w:t xml:space="preserve">.  </w:t>
      </w:r>
      <w:r w:rsidRPr="00E23008">
        <w:rPr>
          <w:szCs w:val="20"/>
        </w:rPr>
        <w:t>Both Grameenphone and Celcom Digi already have solid cash flows, but to reach our ambition,</w:t>
      </w:r>
      <w:r w:rsidR="003763A1">
        <w:rPr>
          <w:szCs w:val="20"/>
        </w:rPr>
        <w:t xml:space="preserve"> T</w:t>
      </w:r>
      <w:r w:rsidRPr="00E23008">
        <w:rPr>
          <w:szCs w:val="20"/>
        </w:rPr>
        <w:t>rue in Thail</w:t>
      </w:r>
      <w:r w:rsidR="003763A1">
        <w:rPr>
          <w:szCs w:val="20"/>
        </w:rPr>
        <w:t>and will be the key</w:t>
      </w:r>
      <w:r w:rsidR="0052236A">
        <w:rPr>
          <w:szCs w:val="20"/>
        </w:rPr>
        <w:t xml:space="preserve">.  </w:t>
      </w:r>
      <w:r w:rsidR="003763A1">
        <w:rPr>
          <w:szCs w:val="20"/>
        </w:rPr>
        <w:t>I visited T</w:t>
      </w:r>
      <w:r w:rsidRPr="00E23008">
        <w:rPr>
          <w:szCs w:val="20"/>
        </w:rPr>
        <w:t>rue a few weeks ago</w:t>
      </w:r>
      <w:r w:rsidR="003763A1">
        <w:rPr>
          <w:szCs w:val="20"/>
        </w:rPr>
        <w:t>,</w:t>
      </w:r>
      <w:r w:rsidRPr="00E23008">
        <w:rPr>
          <w:szCs w:val="20"/>
        </w:rPr>
        <w:t xml:space="preserve"> and meeting our colleagues there</w:t>
      </w:r>
      <w:r w:rsidR="003763A1">
        <w:rPr>
          <w:szCs w:val="20"/>
        </w:rPr>
        <w:t xml:space="preserve">, </w:t>
      </w:r>
      <w:r w:rsidRPr="00E23008">
        <w:rPr>
          <w:szCs w:val="20"/>
        </w:rPr>
        <w:t>I continue to be impressed by how far they have come since the merger last year</w:t>
      </w:r>
      <w:r w:rsidR="0052236A">
        <w:rPr>
          <w:szCs w:val="20"/>
        </w:rPr>
        <w:t xml:space="preserve">.  </w:t>
      </w:r>
      <w:r w:rsidRPr="00E23008">
        <w:rPr>
          <w:szCs w:val="20"/>
        </w:rPr>
        <w:t>True has really been gaining traction, with growth picking up as well as synergies being ahead of plan</w:t>
      </w:r>
      <w:r w:rsidR="0052236A">
        <w:rPr>
          <w:szCs w:val="20"/>
        </w:rPr>
        <w:t xml:space="preserve">.  </w:t>
      </w:r>
      <w:r w:rsidRPr="00E23008">
        <w:rPr>
          <w:szCs w:val="20"/>
        </w:rPr>
        <w:t>In line with</w:t>
      </w:r>
      <w:r w:rsidR="003763A1">
        <w:rPr>
          <w:szCs w:val="20"/>
        </w:rPr>
        <w:t xml:space="preserve"> our</w:t>
      </w:r>
      <w:r w:rsidRPr="00E23008">
        <w:rPr>
          <w:szCs w:val="20"/>
        </w:rPr>
        <w:t xml:space="preserve"> strategy</w:t>
      </w:r>
      <w:r w:rsidR="003763A1">
        <w:rPr>
          <w:szCs w:val="20"/>
        </w:rPr>
        <w:t>, a</w:t>
      </w:r>
      <w:r w:rsidRPr="00E23008">
        <w:rPr>
          <w:szCs w:val="20"/>
        </w:rPr>
        <w:t>nd we have talked about this before</w:t>
      </w:r>
      <w:r w:rsidR="003763A1">
        <w:rPr>
          <w:szCs w:val="20"/>
        </w:rPr>
        <w:t>,</w:t>
      </w:r>
      <w:r w:rsidRPr="00E23008">
        <w:rPr>
          <w:szCs w:val="20"/>
        </w:rPr>
        <w:t xml:space="preserve"> on focusing on their core </w:t>
      </w:r>
      <w:r w:rsidR="003763A1">
        <w:rPr>
          <w:szCs w:val="20"/>
        </w:rPr>
        <w:t>services and what we call [inaudible]</w:t>
      </w:r>
      <w:r w:rsidRPr="00E23008">
        <w:rPr>
          <w:szCs w:val="20"/>
        </w:rPr>
        <w:t xml:space="preserve"> connectivity services</w:t>
      </w:r>
      <w:r w:rsidR="003763A1">
        <w:rPr>
          <w:szCs w:val="20"/>
        </w:rPr>
        <w:t>, w</w:t>
      </w:r>
      <w:r w:rsidRPr="00E23008">
        <w:rPr>
          <w:szCs w:val="20"/>
        </w:rPr>
        <w:t>e continue to focus on strengthening our offerings and capabilities within digital security</w:t>
      </w:r>
      <w:r w:rsidR="0052236A">
        <w:rPr>
          <w:szCs w:val="20"/>
        </w:rPr>
        <w:t xml:space="preserve">.  </w:t>
      </w:r>
      <w:r w:rsidR="003763A1">
        <w:rPr>
          <w:szCs w:val="20"/>
        </w:rPr>
        <w:t>B</w:t>
      </w:r>
      <w:r w:rsidRPr="00E23008">
        <w:rPr>
          <w:szCs w:val="20"/>
        </w:rPr>
        <w:t xml:space="preserve">y the products we have developed, both in </w:t>
      </w:r>
      <w:r w:rsidR="003763A1">
        <w:rPr>
          <w:szCs w:val="20"/>
        </w:rPr>
        <w:t>the B2C segment and in the B2B, w</w:t>
      </w:r>
      <w:r w:rsidRPr="00E23008">
        <w:rPr>
          <w:szCs w:val="20"/>
        </w:rPr>
        <w:t>e have been able to build a leading market position across the Nordics on the growing security demand for our customers.</w:t>
      </w:r>
    </w:p>
    <w:p w14:paraId="0445D4C7" w14:textId="764E46D2" w:rsidR="003763A1" w:rsidRDefault="008F1522" w:rsidP="008F1522">
      <w:pPr>
        <w:rPr>
          <w:szCs w:val="20"/>
        </w:rPr>
      </w:pPr>
      <w:r w:rsidRPr="00E23008">
        <w:rPr>
          <w:szCs w:val="20"/>
        </w:rPr>
        <w:t>This quarter, we successfully launched a new security offering to our customers in the business market in Norway</w:t>
      </w:r>
      <w:r w:rsidR="0052236A">
        <w:rPr>
          <w:szCs w:val="20"/>
        </w:rPr>
        <w:t xml:space="preserve">.  </w:t>
      </w:r>
      <w:r w:rsidRPr="00E23008">
        <w:rPr>
          <w:szCs w:val="20"/>
        </w:rPr>
        <w:t>Hence, to further build on our capabilities and serve our business customers, we are also setting up a new cybersecurity company in our business area</w:t>
      </w:r>
      <w:r w:rsidR="003763A1">
        <w:rPr>
          <w:szCs w:val="20"/>
        </w:rPr>
        <w:t>, Amp</w:t>
      </w:r>
      <w:r w:rsidR="0052236A">
        <w:rPr>
          <w:szCs w:val="20"/>
        </w:rPr>
        <w:t xml:space="preserve">.  </w:t>
      </w:r>
    </w:p>
    <w:p w14:paraId="22481E6F" w14:textId="22800A7C" w:rsidR="003763A1" w:rsidRDefault="003763A1" w:rsidP="008F1522">
      <w:pPr>
        <w:rPr>
          <w:szCs w:val="20"/>
        </w:rPr>
      </w:pPr>
      <w:r>
        <w:rPr>
          <w:szCs w:val="20"/>
        </w:rPr>
        <w:t>T</w:t>
      </w:r>
      <w:r w:rsidR="008F1522" w:rsidRPr="00E23008">
        <w:rPr>
          <w:szCs w:val="20"/>
        </w:rPr>
        <w:t>hen coming back to the Nordics</w:t>
      </w:r>
      <w:r>
        <w:rPr>
          <w:szCs w:val="20"/>
        </w:rPr>
        <w:t>, a</w:t>
      </w:r>
      <w:r w:rsidR="008F1522" w:rsidRPr="00E23008">
        <w:rPr>
          <w:szCs w:val="20"/>
        </w:rPr>
        <w:t xml:space="preserve">s you know, June was marked by the tragic passing of </w:t>
      </w:r>
      <w:r w:rsidRPr="003763A1">
        <w:rPr>
          <w:szCs w:val="20"/>
        </w:rPr>
        <w:t>Jørgen</w:t>
      </w:r>
      <w:r w:rsidR="008F1522" w:rsidRPr="00E23008">
        <w:rPr>
          <w:szCs w:val="20"/>
        </w:rPr>
        <w:t xml:space="preserve"> Rostrup, our leader of the Nordic business area</w:t>
      </w:r>
      <w:r w:rsidR="0052236A">
        <w:rPr>
          <w:szCs w:val="20"/>
        </w:rPr>
        <w:t xml:space="preserve">.  </w:t>
      </w:r>
      <w:r w:rsidR="008F1522" w:rsidRPr="00E23008">
        <w:rPr>
          <w:szCs w:val="20"/>
        </w:rPr>
        <w:t xml:space="preserve">I miss him deeply, but in </w:t>
      </w:r>
      <w:r w:rsidRPr="003763A1">
        <w:rPr>
          <w:szCs w:val="20"/>
        </w:rPr>
        <w:t>Jørgen</w:t>
      </w:r>
      <w:r>
        <w:rPr>
          <w:szCs w:val="20"/>
        </w:rPr>
        <w:t>’s</w:t>
      </w:r>
      <w:r w:rsidR="008F1522" w:rsidRPr="00E23008">
        <w:rPr>
          <w:szCs w:val="20"/>
        </w:rPr>
        <w:t xml:space="preserve"> spirit, we continue to focus on business</w:t>
      </w:r>
      <w:r w:rsidR="0052236A">
        <w:rPr>
          <w:szCs w:val="20"/>
        </w:rPr>
        <w:t xml:space="preserve">.  </w:t>
      </w:r>
    </w:p>
    <w:p w14:paraId="02F44E4E" w14:textId="14D30893" w:rsidR="008F1522" w:rsidRPr="00E23008" w:rsidRDefault="008F1522" w:rsidP="008F1522">
      <w:pPr>
        <w:rPr>
          <w:szCs w:val="20"/>
        </w:rPr>
      </w:pPr>
      <w:r w:rsidRPr="00E23008">
        <w:rPr>
          <w:szCs w:val="20"/>
        </w:rPr>
        <w:t>And as I mentioned in the first quarter, we would</w:t>
      </w:r>
      <w:r w:rsidR="003763A1">
        <w:rPr>
          <w:szCs w:val="20"/>
        </w:rPr>
        <w:t>,</w:t>
      </w:r>
      <w:r w:rsidRPr="00E23008">
        <w:rPr>
          <w:szCs w:val="20"/>
        </w:rPr>
        <w:t xml:space="preserve"> in this quarter</w:t>
      </w:r>
      <w:r w:rsidR="003763A1">
        <w:rPr>
          <w:szCs w:val="20"/>
        </w:rPr>
        <w:t>,</w:t>
      </w:r>
      <w:r w:rsidRPr="00E23008">
        <w:rPr>
          <w:szCs w:val="20"/>
        </w:rPr>
        <w:t xml:space="preserve"> give an update on the Nordic transformation</w:t>
      </w:r>
      <w:r w:rsidR="0052236A">
        <w:rPr>
          <w:szCs w:val="20"/>
        </w:rPr>
        <w:t xml:space="preserve">.  </w:t>
      </w:r>
      <w:r w:rsidRPr="00E23008">
        <w:rPr>
          <w:szCs w:val="20"/>
        </w:rPr>
        <w:t>So let me turn into that</w:t>
      </w:r>
      <w:r w:rsidR="0052236A">
        <w:rPr>
          <w:szCs w:val="20"/>
        </w:rPr>
        <w:t xml:space="preserve">.  </w:t>
      </w:r>
      <w:r w:rsidRPr="00E23008">
        <w:rPr>
          <w:szCs w:val="20"/>
        </w:rPr>
        <w:t xml:space="preserve">I'm very pleased that </w:t>
      </w:r>
      <w:r w:rsidR="003763A1" w:rsidRPr="003763A1">
        <w:rPr>
          <w:szCs w:val="20"/>
        </w:rPr>
        <w:t>Jon Omund Revhaug</w:t>
      </w:r>
      <w:r w:rsidRPr="00E23008">
        <w:rPr>
          <w:szCs w:val="20"/>
        </w:rPr>
        <w:t xml:space="preserve"> has </w:t>
      </w:r>
      <w:r w:rsidR="003763A1">
        <w:rPr>
          <w:szCs w:val="20"/>
        </w:rPr>
        <w:t>taken a new top role acting as the</w:t>
      </w:r>
      <w:r w:rsidRPr="00E23008">
        <w:rPr>
          <w:szCs w:val="20"/>
        </w:rPr>
        <w:t xml:space="preserve"> new head of Nordics</w:t>
      </w:r>
      <w:r w:rsidR="0052236A">
        <w:rPr>
          <w:szCs w:val="20"/>
        </w:rPr>
        <w:t xml:space="preserve">.  </w:t>
      </w:r>
      <w:r w:rsidRPr="00E23008">
        <w:rPr>
          <w:szCs w:val="20"/>
        </w:rPr>
        <w:t>We have a strong pool of experienced and passionate employees and senior leaders in Telenor</w:t>
      </w:r>
      <w:r w:rsidR="0052236A">
        <w:rPr>
          <w:szCs w:val="20"/>
        </w:rPr>
        <w:t xml:space="preserve">.  </w:t>
      </w:r>
      <w:r w:rsidRPr="00E23008">
        <w:rPr>
          <w:szCs w:val="20"/>
        </w:rPr>
        <w:t xml:space="preserve">And </w:t>
      </w:r>
      <w:r w:rsidR="003763A1" w:rsidRPr="003763A1">
        <w:rPr>
          <w:szCs w:val="20"/>
        </w:rPr>
        <w:t>Jon Omund Revhaug</w:t>
      </w:r>
      <w:r w:rsidRPr="00E23008">
        <w:rPr>
          <w:szCs w:val="20"/>
        </w:rPr>
        <w:t xml:space="preserve"> is one of them</w:t>
      </w:r>
      <w:r w:rsidR="0052236A">
        <w:rPr>
          <w:szCs w:val="20"/>
        </w:rPr>
        <w:t xml:space="preserve">.  </w:t>
      </w:r>
      <w:r w:rsidRPr="00E23008">
        <w:rPr>
          <w:szCs w:val="20"/>
        </w:rPr>
        <w:t>His team</w:t>
      </w:r>
      <w:r w:rsidR="003763A1">
        <w:rPr>
          <w:szCs w:val="20"/>
        </w:rPr>
        <w:t>,</w:t>
      </w:r>
      <w:r w:rsidRPr="00E23008">
        <w:rPr>
          <w:szCs w:val="20"/>
        </w:rPr>
        <w:t xml:space="preserve"> together with the business units, are planning an</w:t>
      </w:r>
      <w:r w:rsidR="003763A1">
        <w:rPr>
          <w:szCs w:val="20"/>
        </w:rPr>
        <w:t xml:space="preserve">d executing on what I call </w:t>
      </w:r>
      <w:r w:rsidRPr="00E23008">
        <w:rPr>
          <w:szCs w:val="20"/>
        </w:rPr>
        <w:t>fairly radical improvements in terms of customer benefits and operating efficiencies</w:t>
      </w:r>
      <w:r w:rsidR="0052236A">
        <w:rPr>
          <w:szCs w:val="20"/>
        </w:rPr>
        <w:t xml:space="preserve">.  </w:t>
      </w:r>
      <w:r w:rsidRPr="00E23008">
        <w:rPr>
          <w:szCs w:val="20"/>
        </w:rPr>
        <w:t xml:space="preserve">We are driving this within the four functional areas you see on this slide, and also across the </w:t>
      </w:r>
      <w:r w:rsidR="003763A1">
        <w:rPr>
          <w:szCs w:val="20"/>
        </w:rPr>
        <w:t>four Nordic operations</w:t>
      </w:r>
      <w:r w:rsidR="0052236A">
        <w:rPr>
          <w:szCs w:val="20"/>
        </w:rPr>
        <w:t xml:space="preserve">.  </w:t>
      </w:r>
      <w:r w:rsidR="003763A1">
        <w:rPr>
          <w:szCs w:val="20"/>
        </w:rPr>
        <w:t xml:space="preserve">It's </w:t>
      </w:r>
      <w:r w:rsidRPr="00E23008">
        <w:rPr>
          <w:szCs w:val="20"/>
        </w:rPr>
        <w:t>within network and</w:t>
      </w:r>
      <w:r w:rsidR="003763A1">
        <w:rPr>
          <w:szCs w:val="20"/>
        </w:rPr>
        <w:t xml:space="preserve"> IT,</w:t>
      </w:r>
      <w:r w:rsidRPr="00E23008">
        <w:rPr>
          <w:szCs w:val="20"/>
        </w:rPr>
        <w:t xml:space="preserve"> within shared services</w:t>
      </w:r>
      <w:r w:rsidR="00D87344">
        <w:rPr>
          <w:szCs w:val="20"/>
        </w:rPr>
        <w:t>, in the commercial area, a</w:t>
      </w:r>
      <w:r w:rsidRPr="00E23008">
        <w:rPr>
          <w:szCs w:val="20"/>
        </w:rPr>
        <w:t>nd when it comes to working capital</w:t>
      </w:r>
      <w:r w:rsidR="0052236A">
        <w:rPr>
          <w:szCs w:val="20"/>
        </w:rPr>
        <w:t xml:space="preserve">.  </w:t>
      </w:r>
      <w:r w:rsidRPr="00E23008">
        <w:rPr>
          <w:szCs w:val="20"/>
        </w:rPr>
        <w:t>So let me now</w:t>
      </w:r>
      <w:r w:rsidR="00D87344">
        <w:rPr>
          <w:szCs w:val="20"/>
        </w:rPr>
        <w:t>,</w:t>
      </w:r>
      <w:r w:rsidRPr="00E23008">
        <w:rPr>
          <w:szCs w:val="20"/>
        </w:rPr>
        <w:t xml:space="preserve"> in this quarter, give a few examples and showing you some tangible results of what they have achieved so f</w:t>
      </w:r>
      <w:r w:rsidR="00D87344">
        <w:rPr>
          <w:szCs w:val="20"/>
        </w:rPr>
        <w:t>ar, starting with network and I</w:t>
      </w:r>
      <w:r w:rsidRPr="00E23008">
        <w:rPr>
          <w:szCs w:val="20"/>
        </w:rPr>
        <w:t>T.</w:t>
      </w:r>
    </w:p>
    <w:p w14:paraId="7001E147" w14:textId="5E87C60F" w:rsidR="00D87344" w:rsidRDefault="00D87344" w:rsidP="008F1522">
      <w:pPr>
        <w:rPr>
          <w:szCs w:val="20"/>
        </w:rPr>
      </w:pPr>
      <w:r>
        <w:rPr>
          <w:szCs w:val="20"/>
        </w:rPr>
        <w:t>In this domain, we have an AI-</w:t>
      </w:r>
      <w:r w:rsidR="008F1522" w:rsidRPr="00E23008">
        <w:rPr>
          <w:szCs w:val="20"/>
        </w:rPr>
        <w:t>first and cloud</w:t>
      </w:r>
      <w:r>
        <w:rPr>
          <w:szCs w:val="20"/>
        </w:rPr>
        <w:t>-</w:t>
      </w:r>
      <w:r w:rsidR="008F1522" w:rsidRPr="00E23008">
        <w:rPr>
          <w:szCs w:val="20"/>
        </w:rPr>
        <w:t>first strategy</w:t>
      </w:r>
      <w:r w:rsidR="0052236A">
        <w:rPr>
          <w:szCs w:val="20"/>
        </w:rPr>
        <w:t xml:space="preserve">.  </w:t>
      </w:r>
      <w:r w:rsidR="008F1522" w:rsidRPr="00E23008">
        <w:rPr>
          <w:szCs w:val="20"/>
        </w:rPr>
        <w:t>We are now migrating operations to the cloud, shutting down legacy platforms and systems, and planning to sca</w:t>
      </w:r>
      <w:r>
        <w:rPr>
          <w:szCs w:val="20"/>
        </w:rPr>
        <w:t>le up the use of generative AI</w:t>
      </w:r>
      <w:r w:rsidR="0052236A">
        <w:rPr>
          <w:szCs w:val="20"/>
        </w:rPr>
        <w:t xml:space="preserve">.  </w:t>
      </w:r>
      <w:r>
        <w:rPr>
          <w:szCs w:val="20"/>
        </w:rPr>
        <w:t>F</w:t>
      </w:r>
      <w:r w:rsidR="008F1522" w:rsidRPr="00E23008">
        <w:rPr>
          <w:szCs w:val="20"/>
        </w:rPr>
        <w:t>or this year 2024</w:t>
      </w:r>
      <w:r>
        <w:rPr>
          <w:szCs w:val="20"/>
        </w:rPr>
        <w:t>, w</w:t>
      </w:r>
      <w:r w:rsidR="008F1522" w:rsidRPr="00E23008">
        <w:rPr>
          <w:szCs w:val="20"/>
        </w:rPr>
        <w:t>e have set an ambition to shut down 200 legacy sys</w:t>
      </w:r>
      <w:r>
        <w:rPr>
          <w:szCs w:val="20"/>
        </w:rPr>
        <w:t xml:space="preserve">tems, and so far we have done </w:t>
      </w:r>
      <w:r w:rsidR="008F1522" w:rsidRPr="00E23008">
        <w:rPr>
          <w:szCs w:val="20"/>
        </w:rPr>
        <w:t>98 of them</w:t>
      </w:r>
      <w:r w:rsidR="0052236A">
        <w:rPr>
          <w:szCs w:val="20"/>
        </w:rPr>
        <w:t xml:space="preserve">.  </w:t>
      </w:r>
      <w:r w:rsidR="008F1522" w:rsidRPr="00E23008">
        <w:rPr>
          <w:szCs w:val="20"/>
        </w:rPr>
        <w:t>We are also building a common Nordic platform within areas such as cloud enablement</w:t>
      </w:r>
      <w:r>
        <w:rPr>
          <w:szCs w:val="20"/>
        </w:rPr>
        <w:t>[?]</w:t>
      </w:r>
      <w:r w:rsidR="008F1522" w:rsidRPr="00E23008">
        <w:rPr>
          <w:szCs w:val="20"/>
        </w:rPr>
        <w:t>, analytics</w:t>
      </w:r>
      <w:r>
        <w:rPr>
          <w:szCs w:val="20"/>
        </w:rPr>
        <w:t xml:space="preserve"> and software-defined networks, SDx,</w:t>
      </w:r>
      <w:r w:rsidR="008F1522" w:rsidRPr="00E23008">
        <w:rPr>
          <w:szCs w:val="20"/>
        </w:rPr>
        <w:t xml:space="preserve"> which will provide the basis for use of AI and transfo</w:t>
      </w:r>
      <w:r>
        <w:rPr>
          <w:szCs w:val="20"/>
        </w:rPr>
        <w:t>rm</w:t>
      </w:r>
      <w:r w:rsidR="008F1522" w:rsidRPr="00E23008">
        <w:rPr>
          <w:szCs w:val="20"/>
        </w:rPr>
        <w:t xml:space="preserve"> customer experiences going forward</w:t>
      </w:r>
      <w:r w:rsidR="0052236A">
        <w:rPr>
          <w:szCs w:val="20"/>
        </w:rPr>
        <w:t xml:space="preserve">.  </w:t>
      </w:r>
    </w:p>
    <w:p w14:paraId="66020D5D" w14:textId="63CF6892" w:rsidR="00D87344" w:rsidRDefault="008F1522" w:rsidP="008F1522">
      <w:pPr>
        <w:rPr>
          <w:szCs w:val="20"/>
        </w:rPr>
      </w:pPr>
      <w:r w:rsidRPr="00E23008">
        <w:rPr>
          <w:szCs w:val="20"/>
        </w:rPr>
        <w:t>Regarding the shared services, we are off to a good start, but we have just started in this area</w:t>
      </w:r>
      <w:r w:rsidR="0052236A">
        <w:rPr>
          <w:szCs w:val="20"/>
        </w:rPr>
        <w:t xml:space="preserve">.  </w:t>
      </w:r>
      <w:r w:rsidRPr="00E23008">
        <w:rPr>
          <w:szCs w:val="20"/>
        </w:rPr>
        <w:t>A new shared services hub in Portugal has been established</w:t>
      </w:r>
      <w:r w:rsidR="00D87344">
        <w:rPr>
          <w:szCs w:val="20"/>
        </w:rPr>
        <w:t>,</w:t>
      </w:r>
      <w:r w:rsidRPr="00E23008">
        <w:rPr>
          <w:szCs w:val="20"/>
        </w:rPr>
        <w:t xml:space="preserve"> and we are now lifting transactional activities within fin</w:t>
      </w:r>
      <w:r w:rsidR="00D87344">
        <w:rPr>
          <w:szCs w:val="20"/>
        </w:rPr>
        <w:t>ance, enterprise</w:t>
      </w:r>
      <w:r w:rsidRPr="00E23008">
        <w:rPr>
          <w:szCs w:val="20"/>
        </w:rPr>
        <w:t xml:space="preserve"> I</w:t>
      </w:r>
      <w:r w:rsidR="0081508C">
        <w:rPr>
          <w:szCs w:val="20"/>
        </w:rPr>
        <w:t>o</w:t>
      </w:r>
      <w:r w:rsidRPr="00E23008">
        <w:rPr>
          <w:szCs w:val="20"/>
        </w:rPr>
        <w:t>T and HR functions into a common Nordic organisation</w:t>
      </w:r>
      <w:r w:rsidR="0052236A">
        <w:rPr>
          <w:szCs w:val="20"/>
        </w:rPr>
        <w:t xml:space="preserve">.  </w:t>
      </w:r>
      <w:r w:rsidRPr="00E23008">
        <w:rPr>
          <w:szCs w:val="20"/>
        </w:rPr>
        <w:t xml:space="preserve">We have captured so far this year around </w:t>
      </w:r>
      <w:r w:rsidR="00D87344">
        <w:rPr>
          <w:szCs w:val="20"/>
        </w:rPr>
        <w:t xml:space="preserve">NOK </w:t>
      </w:r>
      <w:r w:rsidRPr="00E23008">
        <w:rPr>
          <w:szCs w:val="20"/>
        </w:rPr>
        <w:t xml:space="preserve">100 million in OPEX savings, and we have a full year ambitions of almost </w:t>
      </w:r>
      <w:r w:rsidR="00D87344">
        <w:rPr>
          <w:szCs w:val="20"/>
        </w:rPr>
        <w:t xml:space="preserve">NOK </w:t>
      </w:r>
      <w:r w:rsidRPr="00E23008">
        <w:rPr>
          <w:szCs w:val="20"/>
        </w:rPr>
        <w:t>200 million for this year</w:t>
      </w:r>
      <w:r w:rsidR="0052236A">
        <w:rPr>
          <w:szCs w:val="20"/>
        </w:rPr>
        <w:t xml:space="preserve">.  </w:t>
      </w:r>
      <w:r w:rsidRPr="00E23008">
        <w:rPr>
          <w:szCs w:val="20"/>
        </w:rPr>
        <w:t>We plan for this effect to ramp up sig</w:t>
      </w:r>
      <w:r w:rsidR="00D87344">
        <w:rPr>
          <w:szCs w:val="20"/>
        </w:rPr>
        <w:t>nificantly in the coming years</w:t>
      </w:r>
      <w:r w:rsidR="0052236A">
        <w:rPr>
          <w:szCs w:val="20"/>
        </w:rPr>
        <w:t xml:space="preserve">.  </w:t>
      </w:r>
      <w:r w:rsidR="00D87344">
        <w:rPr>
          <w:szCs w:val="20"/>
        </w:rPr>
        <w:t>In the commercial area, u</w:t>
      </w:r>
      <w:r w:rsidRPr="00E23008">
        <w:rPr>
          <w:szCs w:val="20"/>
        </w:rPr>
        <w:t>nified Nordic organi</w:t>
      </w:r>
      <w:r w:rsidR="001C1DC0" w:rsidRPr="00E23008">
        <w:rPr>
          <w:szCs w:val="20"/>
        </w:rPr>
        <w:t>s</w:t>
      </w:r>
      <w:r w:rsidRPr="00E23008">
        <w:rPr>
          <w:szCs w:val="20"/>
        </w:rPr>
        <w:t>ations have been set up within TV</w:t>
      </w:r>
      <w:r w:rsidR="00D87344">
        <w:rPr>
          <w:szCs w:val="20"/>
        </w:rPr>
        <w:t>,</w:t>
      </w:r>
      <w:r w:rsidRPr="00E23008">
        <w:rPr>
          <w:szCs w:val="20"/>
        </w:rPr>
        <w:t xml:space="preserve"> managed services and also large enterprise sales</w:t>
      </w:r>
      <w:r w:rsidR="0052236A">
        <w:rPr>
          <w:szCs w:val="20"/>
        </w:rPr>
        <w:t xml:space="preserve">.  </w:t>
      </w:r>
      <w:r w:rsidRPr="00E23008">
        <w:rPr>
          <w:szCs w:val="20"/>
        </w:rPr>
        <w:t>This would be a key area for us both to capture cost efficiencies, but also to enhance the customer experience over time</w:t>
      </w:r>
      <w:r w:rsidR="0052236A">
        <w:rPr>
          <w:szCs w:val="20"/>
        </w:rPr>
        <w:t xml:space="preserve">.  </w:t>
      </w:r>
    </w:p>
    <w:p w14:paraId="71CF0D07" w14:textId="07C8A6F7" w:rsidR="00D87344" w:rsidRDefault="00D87344" w:rsidP="008F1522">
      <w:pPr>
        <w:rPr>
          <w:szCs w:val="20"/>
        </w:rPr>
      </w:pPr>
      <w:r>
        <w:rPr>
          <w:szCs w:val="20"/>
        </w:rPr>
        <w:t>And the fourth area, on the working capital, a</w:t>
      </w:r>
      <w:r w:rsidR="008F1522" w:rsidRPr="00E23008">
        <w:rPr>
          <w:szCs w:val="20"/>
        </w:rPr>
        <w:t>s mentioned last quarter, we have a common program</w:t>
      </w:r>
      <w:r>
        <w:rPr>
          <w:szCs w:val="20"/>
        </w:rPr>
        <w:t>me</w:t>
      </w:r>
      <w:r w:rsidR="008F1522" w:rsidRPr="00E23008">
        <w:rPr>
          <w:szCs w:val="20"/>
        </w:rPr>
        <w:t xml:space="preserve"> in place f</w:t>
      </w:r>
      <w:r>
        <w:rPr>
          <w:szCs w:val="20"/>
        </w:rPr>
        <w:t>ocused on improving capital tie-</w:t>
      </w:r>
      <w:r w:rsidR="008F1522" w:rsidRPr="00E23008">
        <w:rPr>
          <w:szCs w:val="20"/>
        </w:rPr>
        <w:t>up</w:t>
      </w:r>
      <w:r w:rsidR="0052236A">
        <w:rPr>
          <w:szCs w:val="20"/>
        </w:rPr>
        <w:t xml:space="preserve">.  </w:t>
      </w:r>
      <w:r w:rsidR="008F1522" w:rsidRPr="00E23008">
        <w:rPr>
          <w:szCs w:val="20"/>
        </w:rPr>
        <w:t>This program</w:t>
      </w:r>
      <w:r>
        <w:rPr>
          <w:szCs w:val="20"/>
        </w:rPr>
        <w:t>me</w:t>
      </w:r>
      <w:r w:rsidR="008F1522" w:rsidRPr="00E23008">
        <w:rPr>
          <w:szCs w:val="20"/>
        </w:rPr>
        <w:t xml:space="preserve"> has already sta</w:t>
      </w:r>
      <w:r>
        <w:rPr>
          <w:szCs w:val="20"/>
        </w:rPr>
        <w:t>rted to yield some results and K</w:t>
      </w:r>
      <w:r w:rsidR="008F1522" w:rsidRPr="00E23008">
        <w:rPr>
          <w:szCs w:val="20"/>
        </w:rPr>
        <w:t>asper will come back to that later</w:t>
      </w:r>
      <w:r w:rsidR="0052236A">
        <w:rPr>
          <w:szCs w:val="20"/>
        </w:rPr>
        <w:t xml:space="preserve">.  </w:t>
      </w:r>
    </w:p>
    <w:p w14:paraId="6DF155F7" w14:textId="2876E85B" w:rsidR="00D87344" w:rsidRDefault="008F1522" w:rsidP="008F1522">
      <w:pPr>
        <w:rPr>
          <w:szCs w:val="20"/>
        </w:rPr>
      </w:pPr>
      <w:r w:rsidRPr="00E23008">
        <w:rPr>
          <w:szCs w:val="20"/>
        </w:rPr>
        <w:t>So I will say we have taken a systematic approach to structuring and executing these initiatives, which will yield progressive benefits over the medium term and beyond</w:t>
      </w:r>
      <w:r w:rsidR="0052236A">
        <w:rPr>
          <w:szCs w:val="20"/>
        </w:rPr>
        <w:t xml:space="preserve">.  </w:t>
      </w:r>
      <w:r w:rsidRPr="00E23008">
        <w:rPr>
          <w:szCs w:val="20"/>
        </w:rPr>
        <w:t xml:space="preserve">And as you can see from this illustration, on the </w:t>
      </w:r>
      <w:r w:rsidR="00F772EC" w:rsidRPr="00E23008">
        <w:rPr>
          <w:szCs w:val="20"/>
        </w:rPr>
        <w:t>left-hand</w:t>
      </w:r>
      <w:r w:rsidRPr="00E23008">
        <w:rPr>
          <w:szCs w:val="20"/>
        </w:rPr>
        <w:t xml:space="preserve"> side of the slide, we have the roadmap of both short</w:t>
      </w:r>
      <w:r w:rsidR="00D87344">
        <w:rPr>
          <w:szCs w:val="20"/>
        </w:rPr>
        <w:t>-</w:t>
      </w:r>
      <w:r w:rsidRPr="00E23008">
        <w:rPr>
          <w:szCs w:val="20"/>
        </w:rPr>
        <w:t>term and long</w:t>
      </w:r>
      <w:r w:rsidR="00D87344">
        <w:rPr>
          <w:szCs w:val="20"/>
        </w:rPr>
        <w:t>-</w:t>
      </w:r>
      <w:r w:rsidRPr="00E23008">
        <w:rPr>
          <w:szCs w:val="20"/>
        </w:rPr>
        <w:t>term initiatives</w:t>
      </w:r>
      <w:r w:rsidR="0052236A">
        <w:rPr>
          <w:szCs w:val="20"/>
        </w:rPr>
        <w:t xml:space="preserve">.  </w:t>
      </w:r>
      <w:r w:rsidRPr="00E23008">
        <w:rPr>
          <w:szCs w:val="20"/>
        </w:rPr>
        <w:t>The majority part of the impact in the beginning is coming from the four individual business units, but over time, more impact will also be generated from the common Nordic activities</w:t>
      </w:r>
      <w:r w:rsidR="0052236A">
        <w:rPr>
          <w:szCs w:val="20"/>
        </w:rPr>
        <w:t xml:space="preserve">.  </w:t>
      </w:r>
    </w:p>
    <w:p w14:paraId="6EEDFD48" w14:textId="783DFCB4" w:rsidR="00D87344" w:rsidRDefault="008F1522" w:rsidP="008F1522">
      <w:pPr>
        <w:rPr>
          <w:szCs w:val="20"/>
        </w:rPr>
      </w:pPr>
      <w:r w:rsidRPr="00E23008">
        <w:rPr>
          <w:szCs w:val="20"/>
        </w:rPr>
        <w:t>The continued moderni</w:t>
      </w:r>
      <w:r w:rsidR="001C1DC0" w:rsidRPr="00E23008">
        <w:rPr>
          <w:szCs w:val="20"/>
        </w:rPr>
        <w:t>s</w:t>
      </w:r>
      <w:r w:rsidRPr="00E23008">
        <w:rPr>
          <w:szCs w:val="20"/>
        </w:rPr>
        <w:t>ation and digitali</w:t>
      </w:r>
      <w:r w:rsidR="001C1DC0" w:rsidRPr="00E23008">
        <w:rPr>
          <w:szCs w:val="20"/>
        </w:rPr>
        <w:t>s</w:t>
      </w:r>
      <w:r w:rsidRPr="00E23008">
        <w:rPr>
          <w:szCs w:val="20"/>
        </w:rPr>
        <w:t>ation of the way we work have also led to FTE reductions, averaging 4% in the Nordics over the last eight years</w:t>
      </w:r>
      <w:r w:rsidR="0052236A">
        <w:rPr>
          <w:szCs w:val="20"/>
        </w:rPr>
        <w:t xml:space="preserve">.  </w:t>
      </w:r>
      <w:r w:rsidRPr="00E23008">
        <w:rPr>
          <w:szCs w:val="20"/>
        </w:rPr>
        <w:t>And as an example, we reduced FTEs by 8% in Norway last year</w:t>
      </w:r>
      <w:r w:rsidR="0052236A">
        <w:rPr>
          <w:szCs w:val="20"/>
        </w:rPr>
        <w:t xml:space="preserve">.  </w:t>
      </w:r>
      <w:r w:rsidRPr="00E23008">
        <w:rPr>
          <w:szCs w:val="20"/>
        </w:rPr>
        <w:t>Given the scope of the transform</w:t>
      </w:r>
      <w:r w:rsidR="00D87344">
        <w:rPr>
          <w:szCs w:val="20"/>
        </w:rPr>
        <w:t xml:space="preserve">ation efforts we </w:t>
      </w:r>
      <w:r w:rsidRPr="00E23008">
        <w:rPr>
          <w:szCs w:val="20"/>
        </w:rPr>
        <w:t>now are currently doing, I expect that the level of workforce optimi</w:t>
      </w:r>
      <w:r w:rsidR="001C1DC0" w:rsidRPr="00E23008">
        <w:rPr>
          <w:szCs w:val="20"/>
        </w:rPr>
        <w:t>s</w:t>
      </w:r>
      <w:r w:rsidRPr="00E23008">
        <w:rPr>
          <w:szCs w:val="20"/>
        </w:rPr>
        <w:t>ation in the years ahead will be at least on the level that we have seen historically</w:t>
      </w:r>
      <w:r w:rsidR="0052236A">
        <w:rPr>
          <w:szCs w:val="20"/>
        </w:rPr>
        <w:t xml:space="preserve">.  </w:t>
      </w:r>
    </w:p>
    <w:p w14:paraId="42ABCAE5" w14:textId="5EBE1ED8" w:rsidR="00D87344" w:rsidRDefault="008F1522" w:rsidP="008F1522">
      <w:pPr>
        <w:rPr>
          <w:szCs w:val="20"/>
        </w:rPr>
      </w:pPr>
      <w:r w:rsidRPr="00E23008">
        <w:rPr>
          <w:szCs w:val="20"/>
        </w:rPr>
        <w:t>So when you take all this together, how will this affect our OPEX?</w:t>
      </w:r>
      <w:r w:rsidR="0052236A">
        <w:rPr>
          <w:szCs w:val="20"/>
        </w:rPr>
        <w:t xml:space="preserve"> </w:t>
      </w:r>
      <w:r w:rsidRPr="00E23008">
        <w:rPr>
          <w:szCs w:val="20"/>
        </w:rPr>
        <w:t>Well, for several quarters now, we have been very clear on our ambition of having a stable OPEX for 2024 and then a reduction going into 2025</w:t>
      </w:r>
      <w:r w:rsidR="0052236A">
        <w:rPr>
          <w:szCs w:val="20"/>
        </w:rPr>
        <w:t xml:space="preserve">.  </w:t>
      </w:r>
      <w:r w:rsidRPr="00E23008">
        <w:rPr>
          <w:szCs w:val="20"/>
        </w:rPr>
        <w:t>However, as I mentioned initially, we have now delivered yet another quarter with flat OPEX in the Nordics</w:t>
      </w:r>
      <w:r w:rsidR="00D87344">
        <w:rPr>
          <w:szCs w:val="20"/>
        </w:rPr>
        <w:t>,</w:t>
      </w:r>
      <w:r w:rsidRPr="00E23008">
        <w:rPr>
          <w:szCs w:val="20"/>
        </w:rPr>
        <w:t xml:space="preserve"> and we see additional effects from the transformation will come in later this year</w:t>
      </w:r>
      <w:r w:rsidR="0052236A">
        <w:rPr>
          <w:szCs w:val="20"/>
        </w:rPr>
        <w:t xml:space="preserve">.  </w:t>
      </w:r>
      <w:r w:rsidRPr="00E23008">
        <w:rPr>
          <w:szCs w:val="20"/>
        </w:rPr>
        <w:t>We do therefore expect now to see a slight reduction in OPEX that could be reached already within this year</w:t>
      </w:r>
      <w:r w:rsidR="0052236A">
        <w:rPr>
          <w:szCs w:val="20"/>
        </w:rPr>
        <w:t xml:space="preserve">.  </w:t>
      </w:r>
    </w:p>
    <w:p w14:paraId="1206722E" w14:textId="2B2C5398" w:rsidR="00D87344" w:rsidRDefault="00D87344" w:rsidP="008F1522">
      <w:pPr>
        <w:rPr>
          <w:szCs w:val="20"/>
        </w:rPr>
      </w:pPr>
      <w:r>
        <w:rPr>
          <w:szCs w:val="20"/>
        </w:rPr>
        <w:t>Then moving to Asia</w:t>
      </w:r>
      <w:r w:rsidR="0052236A">
        <w:rPr>
          <w:szCs w:val="20"/>
        </w:rPr>
        <w:t xml:space="preserve">.  </w:t>
      </w:r>
      <w:r>
        <w:rPr>
          <w:szCs w:val="20"/>
        </w:rPr>
        <w:t>In the last quarterly report, T</w:t>
      </w:r>
      <w:r w:rsidR="008F1522" w:rsidRPr="00E23008">
        <w:rPr>
          <w:szCs w:val="20"/>
        </w:rPr>
        <w:t>rue reported a continued pickup in growth and synergy reali</w:t>
      </w:r>
      <w:r w:rsidR="001C1DC0" w:rsidRPr="00E23008">
        <w:rPr>
          <w:szCs w:val="20"/>
        </w:rPr>
        <w:t>s</w:t>
      </w:r>
      <w:r w:rsidR="008F1522" w:rsidRPr="00E23008">
        <w:rPr>
          <w:szCs w:val="20"/>
        </w:rPr>
        <w:t>ation</w:t>
      </w:r>
      <w:r w:rsidR="0052236A">
        <w:rPr>
          <w:szCs w:val="20"/>
        </w:rPr>
        <w:t xml:space="preserve">.  </w:t>
      </w:r>
      <w:r w:rsidR="008F1522" w:rsidRPr="00E23008">
        <w:rPr>
          <w:szCs w:val="20"/>
        </w:rPr>
        <w:t xml:space="preserve">We are even more confident now that we will receive payment of dividends from </w:t>
      </w:r>
      <w:r>
        <w:rPr>
          <w:szCs w:val="20"/>
        </w:rPr>
        <w:t>T</w:t>
      </w:r>
      <w:r w:rsidR="008F1522" w:rsidRPr="00E23008">
        <w:rPr>
          <w:szCs w:val="20"/>
        </w:rPr>
        <w:t>rue in 2025</w:t>
      </w:r>
      <w:r w:rsidR="0052236A">
        <w:rPr>
          <w:szCs w:val="20"/>
        </w:rPr>
        <w:t xml:space="preserve">.  </w:t>
      </w:r>
    </w:p>
    <w:p w14:paraId="543A77BC" w14:textId="1717DE0E" w:rsidR="00D87344" w:rsidRDefault="00D87344" w:rsidP="008F1522">
      <w:pPr>
        <w:rPr>
          <w:szCs w:val="20"/>
        </w:rPr>
      </w:pPr>
      <w:r>
        <w:rPr>
          <w:szCs w:val="20"/>
        </w:rPr>
        <w:t xml:space="preserve">Celcom this year </w:t>
      </w:r>
      <w:r w:rsidR="008F1522" w:rsidRPr="00E23008">
        <w:rPr>
          <w:szCs w:val="20"/>
        </w:rPr>
        <w:t>is also well on track with synergy reali</w:t>
      </w:r>
      <w:r w:rsidR="001C1DC0" w:rsidRPr="00E23008">
        <w:rPr>
          <w:szCs w:val="20"/>
        </w:rPr>
        <w:t>s</w:t>
      </w:r>
      <w:r w:rsidR="008F1522" w:rsidRPr="00E23008">
        <w:rPr>
          <w:szCs w:val="20"/>
        </w:rPr>
        <w:t>ation, and the company recently announced that around 50% of the new integrated and moderni</w:t>
      </w:r>
      <w:r w:rsidR="001C1DC0" w:rsidRPr="00E23008">
        <w:rPr>
          <w:szCs w:val="20"/>
        </w:rPr>
        <w:t>s</w:t>
      </w:r>
      <w:r w:rsidR="008F1522" w:rsidRPr="00E23008">
        <w:rPr>
          <w:szCs w:val="20"/>
        </w:rPr>
        <w:t>ed network has been completed</w:t>
      </w:r>
      <w:r w:rsidR="0052236A">
        <w:rPr>
          <w:szCs w:val="20"/>
        </w:rPr>
        <w:t xml:space="preserve">.  </w:t>
      </w:r>
      <w:r w:rsidR="008F1522" w:rsidRPr="00E23008">
        <w:rPr>
          <w:szCs w:val="20"/>
        </w:rPr>
        <w:t>This is on plan</w:t>
      </w:r>
      <w:r w:rsidR="0052236A">
        <w:rPr>
          <w:szCs w:val="20"/>
        </w:rPr>
        <w:t xml:space="preserve">.  </w:t>
      </w:r>
      <w:r w:rsidR="008F1522" w:rsidRPr="00E23008">
        <w:rPr>
          <w:szCs w:val="20"/>
        </w:rPr>
        <w:t>This being said, I see room for further financial improvements in Malaysia, especially on the revenue growth, and we also expect a transparent process for the dual 5G network s</w:t>
      </w:r>
      <w:r>
        <w:rPr>
          <w:szCs w:val="20"/>
        </w:rPr>
        <w:t>tructure that</w:t>
      </w:r>
      <w:r w:rsidR="008F1522" w:rsidRPr="00E23008">
        <w:rPr>
          <w:szCs w:val="20"/>
        </w:rPr>
        <w:t xml:space="preserve"> Malaysian authorities have initiated</w:t>
      </w:r>
      <w:r w:rsidR="0052236A">
        <w:rPr>
          <w:szCs w:val="20"/>
        </w:rPr>
        <w:t xml:space="preserve">.  </w:t>
      </w:r>
    </w:p>
    <w:p w14:paraId="346A0922" w14:textId="0446D64E" w:rsidR="001812E9" w:rsidRDefault="008F1522" w:rsidP="008F1522">
      <w:pPr>
        <w:rPr>
          <w:szCs w:val="20"/>
        </w:rPr>
      </w:pPr>
      <w:r w:rsidRPr="00E23008">
        <w:rPr>
          <w:szCs w:val="20"/>
        </w:rPr>
        <w:t>Moving to Bangladesh</w:t>
      </w:r>
      <w:r w:rsidR="0052236A">
        <w:rPr>
          <w:szCs w:val="20"/>
        </w:rPr>
        <w:t xml:space="preserve">.  </w:t>
      </w:r>
      <w:r w:rsidRPr="00E23008">
        <w:rPr>
          <w:szCs w:val="20"/>
        </w:rPr>
        <w:t>In Grameenphone, we had a, I would call relatively slow start of the year</w:t>
      </w:r>
      <w:r w:rsidR="0052236A">
        <w:rPr>
          <w:szCs w:val="20"/>
        </w:rPr>
        <w:t xml:space="preserve">.  </w:t>
      </w:r>
      <w:r w:rsidRPr="00E23008">
        <w:rPr>
          <w:szCs w:val="20"/>
        </w:rPr>
        <w:t>However, growth is now slowly picking up</w:t>
      </w:r>
      <w:r w:rsidR="001812E9">
        <w:rPr>
          <w:szCs w:val="20"/>
        </w:rPr>
        <w:t>,</w:t>
      </w:r>
      <w:r w:rsidRPr="00E23008">
        <w:rPr>
          <w:szCs w:val="20"/>
        </w:rPr>
        <w:t xml:space="preserve"> and I do expect an improved performance into the second half of the year</w:t>
      </w:r>
      <w:r w:rsidR="0052236A">
        <w:rPr>
          <w:szCs w:val="20"/>
        </w:rPr>
        <w:t xml:space="preserve">.  </w:t>
      </w:r>
      <w:r w:rsidRPr="00E23008">
        <w:rPr>
          <w:szCs w:val="20"/>
        </w:rPr>
        <w:t>Although the country was severely hit by extreme weather in the second quarter, Grameenphone added 2.3 million customers during the quarter</w:t>
      </w:r>
      <w:r w:rsidR="0052236A">
        <w:rPr>
          <w:szCs w:val="20"/>
        </w:rPr>
        <w:t xml:space="preserve">.  </w:t>
      </w:r>
    </w:p>
    <w:p w14:paraId="3D747220" w14:textId="633C1B65" w:rsidR="001812E9" w:rsidRDefault="008F1522" w:rsidP="008F1522">
      <w:pPr>
        <w:rPr>
          <w:szCs w:val="20"/>
        </w:rPr>
      </w:pPr>
      <w:r w:rsidRPr="00E23008">
        <w:rPr>
          <w:szCs w:val="20"/>
        </w:rPr>
        <w:t>We also expect a closing of our Pakistan divestment towards the end of the year, although there is some uncertainty around the exact timing, which could also slide into 2025</w:t>
      </w:r>
      <w:r w:rsidR="0052236A">
        <w:rPr>
          <w:szCs w:val="20"/>
        </w:rPr>
        <w:t xml:space="preserve">.  </w:t>
      </w:r>
    </w:p>
    <w:p w14:paraId="205E83D4" w14:textId="374B0BF1" w:rsidR="008F1522" w:rsidRPr="00E23008" w:rsidRDefault="008F1522" w:rsidP="008F1522">
      <w:pPr>
        <w:rPr>
          <w:szCs w:val="20"/>
        </w:rPr>
      </w:pPr>
      <w:r w:rsidRPr="00E23008">
        <w:rPr>
          <w:szCs w:val="20"/>
        </w:rPr>
        <w:t>And with this, I hand over to Kasper to take us through the financials.</w:t>
      </w:r>
    </w:p>
    <w:p w14:paraId="0A33A6BF" w14:textId="66561397" w:rsidR="001812E9" w:rsidRDefault="001C1DC0" w:rsidP="008F1522">
      <w:pPr>
        <w:rPr>
          <w:szCs w:val="20"/>
        </w:rPr>
      </w:pPr>
      <w:r w:rsidRPr="00E23008">
        <w:rPr>
          <w:b/>
          <w:szCs w:val="20"/>
        </w:rPr>
        <w:t>Kasper Kaarbø</w:t>
      </w:r>
      <w:r w:rsidR="008F1522" w:rsidRPr="00E23008">
        <w:rPr>
          <w:b/>
          <w:szCs w:val="20"/>
        </w:rPr>
        <w:t>:</w:t>
      </w:r>
      <w:r w:rsidR="008F1522" w:rsidRPr="00E23008">
        <w:rPr>
          <w:szCs w:val="20"/>
        </w:rPr>
        <w:t xml:space="preserve"> Thank you</w:t>
      </w:r>
      <w:r w:rsidR="001812E9">
        <w:rPr>
          <w:szCs w:val="20"/>
        </w:rPr>
        <w:t xml:space="preserve"> Sigve</w:t>
      </w:r>
      <w:r w:rsidR="0052236A">
        <w:rPr>
          <w:szCs w:val="20"/>
        </w:rPr>
        <w:t>,</w:t>
      </w:r>
      <w:r w:rsidR="008F1522" w:rsidRPr="00E23008">
        <w:rPr>
          <w:szCs w:val="20"/>
        </w:rPr>
        <w:t xml:space="preserve"> and good morning all</w:t>
      </w:r>
      <w:r w:rsidR="0052236A">
        <w:rPr>
          <w:szCs w:val="20"/>
        </w:rPr>
        <w:t>.  So we grew G</w:t>
      </w:r>
      <w:r w:rsidR="008F1522" w:rsidRPr="00E23008">
        <w:rPr>
          <w:szCs w:val="20"/>
        </w:rPr>
        <w:t>roup service revenues by 4.5% and EBITDA by almost 4% in the second quarter</w:t>
      </w:r>
      <w:r w:rsidR="0052236A">
        <w:rPr>
          <w:szCs w:val="20"/>
        </w:rPr>
        <w:t xml:space="preserve">.  </w:t>
      </w:r>
      <w:r w:rsidR="008F1522" w:rsidRPr="00E23008">
        <w:rPr>
          <w:szCs w:val="20"/>
        </w:rPr>
        <w:t>Group CAPEX to sales was 5</w:t>
      </w:r>
      <w:r w:rsidR="006F2263">
        <w:rPr>
          <w:szCs w:val="20"/>
        </w:rPr>
        <w:t>0</w:t>
      </w:r>
      <w:r w:rsidR="008F1522" w:rsidRPr="00E23008">
        <w:rPr>
          <w:szCs w:val="20"/>
        </w:rPr>
        <w:t xml:space="preserve">%, while we generated </w:t>
      </w:r>
      <w:r w:rsidR="001812E9">
        <w:rPr>
          <w:szCs w:val="20"/>
        </w:rPr>
        <w:t xml:space="preserve">NOK </w:t>
      </w:r>
      <w:r w:rsidR="008F1522" w:rsidRPr="00E23008">
        <w:rPr>
          <w:szCs w:val="20"/>
        </w:rPr>
        <w:t xml:space="preserve">2.2 billion in free cash flow, adding up to </w:t>
      </w:r>
      <w:r w:rsidR="001812E9">
        <w:rPr>
          <w:szCs w:val="20"/>
        </w:rPr>
        <w:t xml:space="preserve">NOK </w:t>
      </w:r>
      <w:r w:rsidR="008F1522" w:rsidRPr="00E23008">
        <w:rPr>
          <w:szCs w:val="20"/>
        </w:rPr>
        <w:t>5.5 billion year</w:t>
      </w:r>
      <w:r w:rsidR="001812E9">
        <w:rPr>
          <w:szCs w:val="20"/>
        </w:rPr>
        <w:t>-</w:t>
      </w:r>
      <w:r w:rsidR="008F1522" w:rsidRPr="00E23008">
        <w:rPr>
          <w:szCs w:val="20"/>
        </w:rPr>
        <w:t>to</w:t>
      </w:r>
      <w:r w:rsidR="001812E9">
        <w:rPr>
          <w:szCs w:val="20"/>
        </w:rPr>
        <w:t>-</w:t>
      </w:r>
      <w:r w:rsidR="008F1522" w:rsidRPr="00E23008">
        <w:rPr>
          <w:szCs w:val="20"/>
        </w:rPr>
        <w:t>date before M&amp;A</w:t>
      </w:r>
      <w:r w:rsidR="0052236A">
        <w:rPr>
          <w:szCs w:val="20"/>
        </w:rPr>
        <w:t xml:space="preserve">.  </w:t>
      </w:r>
      <w:r w:rsidR="008F1522" w:rsidRPr="00E23008">
        <w:rPr>
          <w:szCs w:val="20"/>
        </w:rPr>
        <w:t>I'm happy that we once again are able to report a set of numbers that supports our medium</w:t>
      </w:r>
      <w:r w:rsidR="001812E9">
        <w:rPr>
          <w:szCs w:val="20"/>
        </w:rPr>
        <w:t>-</w:t>
      </w:r>
      <w:r w:rsidR="008F1522" w:rsidRPr="00E23008">
        <w:rPr>
          <w:szCs w:val="20"/>
        </w:rPr>
        <w:t>term ambitions</w:t>
      </w:r>
      <w:r w:rsidR="0052236A">
        <w:rPr>
          <w:szCs w:val="20"/>
        </w:rPr>
        <w:t xml:space="preserve">.  </w:t>
      </w:r>
    </w:p>
    <w:p w14:paraId="450D9672" w14:textId="101BD5B1" w:rsidR="001812E9" w:rsidRDefault="008F1522" w:rsidP="008F1522">
      <w:pPr>
        <w:rPr>
          <w:szCs w:val="20"/>
        </w:rPr>
      </w:pPr>
      <w:r w:rsidRPr="00E23008">
        <w:rPr>
          <w:szCs w:val="20"/>
        </w:rPr>
        <w:t>Let's take a closer look a</w:t>
      </w:r>
      <w:r w:rsidR="0052236A">
        <w:rPr>
          <w:szCs w:val="20"/>
        </w:rPr>
        <w:t>t how we are performing at the G</w:t>
      </w:r>
      <w:r w:rsidRPr="00E23008">
        <w:rPr>
          <w:szCs w:val="20"/>
        </w:rPr>
        <w:t>roup level</w:t>
      </w:r>
      <w:r w:rsidR="0052236A">
        <w:rPr>
          <w:szCs w:val="20"/>
        </w:rPr>
        <w:t xml:space="preserve">.  </w:t>
      </w:r>
      <w:r w:rsidR="001812E9">
        <w:rPr>
          <w:szCs w:val="20"/>
        </w:rPr>
        <w:t>I</w:t>
      </w:r>
      <w:r w:rsidRPr="00E23008">
        <w:rPr>
          <w:szCs w:val="20"/>
        </w:rPr>
        <w:t>n Q2</w:t>
      </w:r>
      <w:r w:rsidR="001812E9">
        <w:rPr>
          <w:szCs w:val="20"/>
        </w:rPr>
        <w:t>, s</w:t>
      </w:r>
      <w:r w:rsidRPr="00E23008">
        <w:rPr>
          <w:szCs w:val="20"/>
        </w:rPr>
        <w:t>ervice revenue growth was quite in line with the trend from recent quarters</w:t>
      </w:r>
      <w:r w:rsidR="0052236A">
        <w:rPr>
          <w:szCs w:val="20"/>
        </w:rPr>
        <w:t xml:space="preserve">.  </w:t>
      </w:r>
      <w:r w:rsidRPr="00E23008">
        <w:rPr>
          <w:szCs w:val="20"/>
        </w:rPr>
        <w:t>Nordics is the main driver of growth due to its size, but Asia also contributes with more than 6% growth</w:t>
      </w:r>
      <w:r w:rsidR="0052236A">
        <w:rPr>
          <w:szCs w:val="20"/>
        </w:rPr>
        <w:t xml:space="preserve">.  </w:t>
      </w:r>
    </w:p>
    <w:p w14:paraId="7A30177B" w14:textId="66916642" w:rsidR="001812E9" w:rsidRDefault="008F1522" w:rsidP="008F1522">
      <w:pPr>
        <w:rPr>
          <w:szCs w:val="20"/>
        </w:rPr>
      </w:pPr>
      <w:r w:rsidRPr="00E23008">
        <w:rPr>
          <w:szCs w:val="20"/>
        </w:rPr>
        <w:t xml:space="preserve">Then let's take a look at </w:t>
      </w:r>
      <w:r w:rsidR="0052236A">
        <w:rPr>
          <w:szCs w:val="20"/>
        </w:rPr>
        <w:t>G</w:t>
      </w:r>
      <w:r w:rsidRPr="00E23008">
        <w:rPr>
          <w:szCs w:val="20"/>
        </w:rPr>
        <w:t>roup operating expenses</w:t>
      </w:r>
      <w:r w:rsidR="0052236A">
        <w:rPr>
          <w:szCs w:val="20"/>
        </w:rPr>
        <w:t xml:space="preserve">.  </w:t>
      </w:r>
      <w:r w:rsidRPr="00E23008">
        <w:rPr>
          <w:szCs w:val="20"/>
        </w:rPr>
        <w:t>OPEX</w:t>
      </w:r>
      <w:r w:rsidR="001812E9">
        <w:rPr>
          <w:szCs w:val="20"/>
        </w:rPr>
        <w:t xml:space="preserve"> was up 3.7% year-</w:t>
      </w:r>
      <w:r w:rsidRPr="00E23008">
        <w:rPr>
          <w:szCs w:val="20"/>
        </w:rPr>
        <w:t>over</w:t>
      </w:r>
      <w:r w:rsidR="001812E9">
        <w:rPr>
          <w:szCs w:val="20"/>
        </w:rPr>
        <w:t>-</w:t>
      </w:r>
      <w:r w:rsidRPr="00E23008">
        <w:rPr>
          <w:szCs w:val="20"/>
        </w:rPr>
        <w:t>year on the back of continued energy cost increases in Asia, which reached 25% this quarter</w:t>
      </w:r>
      <w:r w:rsidR="0052236A">
        <w:rPr>
          <w:szCs w:val="20"/>
        </w:rPr>
        <w:t xml:space="preserve">.  </w:t>
      </w:r>
      <w:r w:rsidRPr="00E23008">
        <w:rPr>
          <w:szCs w:val="20"/>
        </w:rPr>
        <w:t>Higher energy tariffs in Pakistan continues to be the main issue</w:t>
      </w:r>
      <w:r w:rsidR="0052236A">
        <w:rPr>
          <w:szCs w:val="20"/>
        </w:rPr>
        <w:t xml:space="preserve">.  </w:t>
      </w:r>
      <w:r w:rsidRPr="00E23008">
        <w:rPr>
          <w:szCs w:val="20"/>
        </w:rPr>
        <w:t>We saw broad</w:t>
      </w:r>
      <w:r w:rsidR="001812E9">
        <w:rPr>
          <w:szCs w:val="20"/>
        </w:rPr>
        <w:t>-</w:t>
      </w:r>
      <w:r w:rsidRPr="00E23008">
        <w:rPr>
          <w:szCs w:val="20"/>
        </w:rPr>
        <w:t>based increase i</w:t>
      </w:r>
      <w:r w:rsidR="001812E9">
        <w:rPr>
          <w:szCs w:val="20"/>
        </w:rPr>
        <w:t>n sales and marketing expenses a</w:t>
      </w:r>
      <w:r w:rsidRPr="00E23008">
        <w:rPr>
          <w:szCs w:val="20"/>
        </w:rPr>
        <w:t xml:space="preserve">fter </w:t>
      </w:r>
      <w:r w:rsidR="001812E9">
        <w:rPr>
          <w:szCs w:val="20"/>
        </w:rPr>
        <w:t>a bit of a light first quarter</w:t>
      </w:r>
      <w:r w:rsidR="0052236A">
        <w:rPr>
          <w:szCs w:val="20"/>
        </w:rPr>
        <w:t xml:space="preserve">.  </w:t>
      </w:r>
      <w:r w:rsidR="001812E9">
        <w:rPr>
          <w:szCs w:val="20"/>
        </w:rPr>
        <w:t>O</w:t>
      </w:r>
      <w:r w:rsidRPr="00E23008">
        <w:rPr>
          <w:szCs w:val="20"/>
        </w:rPr>
        <w:t>n an overall regional level, Nordics continued to deliver on flat OPEX, which they also did in Q1</w:t>
      </w:r>
      <w:r w:rsidR="0052236A">
        <w:rPr>
          <w:szCs w:val="20"/>
        </w:rPr>
        <w:t xml:space="preserve">.  </w:t>
      </w:r>
      <w:r w:rsidR="001812E9">
        <w:rPr>
          <w:szCs w:val="20"/>
        </w:rPr>
        <w:t>The mentioned</w:t>
      </w:r>
      <w:r w:rsidRPr="00E23008">
        <w:rPr>
          <w:szCs w:val="20"/>
        </w:rPr>
        <w:t xml:space="preserve"> increase in sales and marketing expenses were offset by continued strong performance on the operations and maintenance side due to our operational e</w:t>
      </w:r>
      <w:r w:rsidR="001812E9">
        <w:rPr>
          <w:szCs w:val="20"/>
        </w:rPr>
        <w:t>fficiency and technology agenda</w:t>
      </w:r>
      <w:r w:rsidR="0052236A">
        <w:rPr>
          <w:szCs w:val="20"/>
        </w:rPr>
        <w:t xml:space="preserve">.  </w:t>
      </w:r>
    </w:p>
    <w:p w14:paraId="7E2AE205" w14:textId="2C9FD46F" w:rsidR="001812E9" w:rsidRDefault="001812E9" w:rsidP="008F1522">
      <w:pPr>
        <w:rPr>
          <w:szCs w:val="20"/>
        </w:rPr>
      </w:pPr>
      <w:r>
        <w:rPr>
          <w:szCs w:val="20"/>
        </w:rPr>
        <w:t>Moving to G</w:t>
      </w:r>
      <w:r w:rsidR="008F1522" w:rsidRPr="00E23008">
        <w:rPr>
          <w:szCs w:val="20"/>
        </w:rPr>
        <w:t>roup EBITDA, we continue to see Nordics being the main contributor</w:t>
      </w:r>
      <w:r>
        <w:rPr>
          <w:szCs w:val="20"/>
        </w:rPr>
        <w:t>, with 4% organic growth</w:t>
      </w:r>
      <w:r w:rsidR="0052236A">
        <w:rPr>
          <w:szCs w:val="20"/>
        </w:rPr>
        <w:t xml:space="preserve">.  </w:t>
      </w:r>
      <w:r>
        <w:rPr>
          <w:szCs w:val="20"/>
        </w:rPr>
        <w:t>Asia’s</w:t>
      </w:r>
      <w:r w:rsidR="008F1522" w:rsidRPr="00E23008">
        <w:rPr>
          <w:szCs w:val="20"/>
        </w:rPr>
        <w:t xml:space="preserve"> EBITDA growth was held back by inflation, particularly in Pakistan, as well as growth costs this quarter, while infrastructure was stable</w:t>
      </w:r>
      <w:r w:rsidR="0052236A">
        <w:rPr>
          <w:szCs w:val="20"/>
        </w:rPr>
        <w:t xml:space="preserve">.  </w:t>
      </w:r>
      <w:r w:rsidR="008F1522" w:rsidRPr="00E23008">
        <w:rPr>
          <w:szCs w:val="20"/>
        </w:rPr>
        <w:t xml:space="preserve">The soft trend </w:t>
      </w:r>
      <w:r>
        <w:rPr>
          <w:szCs w:val="20"/>
        </w:rPr>
        <w:t xml:space="preserve">of Amp </w:t>
      </w:r>
      <w:r w:rsidR="008F1522" w:rsidRPr="00E23008">
        <w:rPr>
          <w:szCs w:val="20"/>
        </w:rPr>
        <w:t>continues, causing a 0.8</w:t>
      </w:r>
      <w:r>
        <w:rPr>
          <w:szCs w:val="20"/>
        </w:rPr>
        <w:t xml:space="preserve"> percentage points drag on the G</w:t>
      </w:r>
      <w:r w:rsidR="008F1522" w:rsidRPr="00E23008">
        <w:rPr>
          <w:szCs w:val="20"/>
        </w:rPr>
        <w:t>roup level</w:t>
      </w:r>
      <w:r w:rsidR="0052236A">
        <w:rPr>
          <w:szCs w:val="20"/>
        </w:rPr>
        <w:t xml:space="preserve">.  </w:t>
      </w:r>
      <w:r w:rsidR="008F1522" w:rsidRPr="00E23008">
        <w:rPr>
          <w:szCs w:val="20"/>
        </w:rPr>
        <w:t>Amp is facing gross margin headwinds and growth costs in several business units</w:t>
      </w:r>
      <w:r w:rsidR="0052236A">
        <w:rPr>
          <w:szCs w:val="20"/>
        </w:rPr>
        <w:t xml:space="preserve">.  </w:t>
      </w:r>
      <w:r w:rsidR="008F1522" w:rsidRPr="00E23008">
        <w:rPr>
          <w:szCs w:val="20"/>
        </w:rPr>
        <w:t>While we expect a similar EBITDA in A</w:t>
      </w:r>
      <w:r>
        <w:rPr>
          <w:szCs w:val="20"/>
        </w:rPr>
        <w:t>mp</w:t>
      </w:r>
      <w:r w:rsidR="008F1522" w:rsidRPr="00E23008">
        <w:rPr>
          <w:szCs w:val="20"/>
        </w:rPr>
        <w:t xml:space="preserve"> in the second half of the year compared to the first, I</w:t>
      </w:r>
      <w:r>
        <w:rPr>
          <w:szCs w:val="20"/>
        </w:rPr>
        <w:t xml:space="preserve"> expect a relative drag on the G</w:t>
      </w:r>
      <w:r w:rsidR="008F1522" w:rsidRPr="00E23008">
        <w:rPr>
          <w:szCs w:val="20"/>
        </w:rPr>
        <w:t>roup growth to diminish over the next few quarters</w:t>
      </w:r>
      <w:r w:rsidR="0052236A">
        <w:rPr>
          <w:szCs w:val="20"/>
        </w:rPr>
        <w:t xml:space="preserve">.  </w:t>
      </w:r>
    </w:p>
    <w:p w14:paraId="26573B70" w14:textId="7353C799" w:rsidR="001812E9" w:rsidRDefault="001812E9" w:rsidP="008F1522">
      <w:pPr>
        <w:rPr>
          <w:szCs w:val="20"/>
        </w:rPr>
      </w:pPr>
      <w:r>
        <w:rPr>
          <w:szCs w:val="20"/>
        </w:rPr>
        <w:t>Lastly, we see that Other and E</w:t>
      </w:r>
      <w:r w:rsidR="008F1522" w:rsidRPr="00E23008">
        <w:rPr>
          <w:szCs w:val="20"/>
        </w:rPr>
        <w:t>liminations had an unusually large contribution this quarter</w:t>
      </w:r>
      <w:r w:rsidR="0052236A">
        <w:rPr>
          <w:szCs w:val="20"/>
        </w:rPr>
        <w:t xml:space="preserve">.  </w:t>
      </w:r>
      <w:r w:rsidR="008F1522" w:rsidRPr="00E23008">
        <w:rPr>
          <w:szCs w:val="20"/>
        </w:rPr>
        <w:t>This is mainly explained by increased revenues coming from Telenor Procurement Company, now a</w:t>
      </w:r>
      <w:r w:rsidR="00D1487E">
        <w:rPr>
          <w:szCs w:val="20"/>
        </w:rPr>
        <w:t>lso providing service to Celcom</w:t>
      </w:r>
      <w:r w:rsidR="008F1522" w:rsidRPr="00E23008">
        <w:rPr>
          <w:szCs w:val="20"/>
        </w:rPr>
        <w:t xml:space="preserve"> Digi and True</w:t>
      </w:r>
      <w:r w:rsidR="0052236A">
        <w:rPr>
          <w:szCs w:val="20"/>
        </w:rPr>
        <w:t xml:space="preserve">.  </w:t>
      </w:r>
      <w:r w:rsidR="008F1522" w:rsidRPr="00E23008">
        <w:rPr>
          <w:szCs w:val="20"/>
        </w:rPr>
        <w:t xml:space="preserve">This sums up to an overall growth of 3.8% for the </w:t>
      </w:r>
      <w:r>
        <w:rPr>
          <w:szCs w:val="20"/>
        </w:rPr>
        <w:t>G</w:t>
      </w:r>
      <w:r w:rsidR="008F1522" w:rsidRPr="00E23008">
        <w:rPr>
          <w:szCs w:val="20"/>
        </w:rPr>
        <w:t>roup</w:t>
      </w:r>
      <w:r w:rsidR="0052236A">
        <w:rPr>
          <w:szCs w:val="20"/>
        </w:rPr>
        <w:t xml:space="preserve">.  </w:t>
      </w:r>
    </w:p>
    <w:p w14:paraId="2908808C" w14:textId="2E3EFE74" w:rsidR="001812E9" w:rsidRDefault="008F1522" w:rsidP="008F1522">
      <w:pPr>
        <w:rPr>
          <w:szCs w:val="20"/>
        </w:rPr>
      </w:pPr>
      <w:r w:rsidRPr="00E23008">
        <w:rPr>
          <w:szCs w:val="20"/>
        </w:rPr>
        <w:t>Zooming further in on the Nordics, we see solid top</w:t>
      </w:r>
      <w:r w:rsidR="001812E9">
        <w:rPr>
          <w:szCs w:val="20"/>
        </w:rPr>
        <w:t>-</w:t>
      </w:r>
      <w:r w:rsidRPr="00E23008">
        <w:rPr>
          <w:szCs w:val="20"/>
        </w:rPr>
        <w:t>line performance across all business units</w:t>
      </w:r>
      <w:r w:rsidR="0052236A">
        <w:rPr>
          <w:szCs w:val="20"/>
        </w:rPr>
        <w:t xml:space="preserve">.  </w:t>
      </w:r>
      <w:r w:rsidRPr="00E23008">
        <w:rPr>
          <w:szCs w:val="20"/>
        </w:rPr>
        <w:t>The growth of 3.7</w:t>
      </w:r>
      <w:r w:rsidR="001812E9">
        <w:rPr>
          <w:szCs w:val="20"/>
        </w:rPr>
        <w:t>% was mainly driven by consumer</w:t>
      </w:r>
      <w:r w:rsidRPr="00E23008">
        <w:rPr>
          <w:szCs w:val="20"/>
        </w:rPr>
        <w:t xml:space="preserve"> mobile and </w:t>
      </w:r>
      <w:r w:rsidR="001812E9">
        <w:rPr>
          <w:szCs w:val="20"/>
        </w:rPr>
        <w:t>RPU growth coming from our more-for-</w:t>
      </w:r>
      <w:r w:rsidRPr="00E23008">
        <w:rPr>
          <w:szCs w:val="20"/>
        </w:rPr>
        <w:t>more price increase execution</w:t>
      </w:r>
      <w:r w:rsidR="0052236A">
        <w:rPr>
          <w:szCs w:val="20"/>
        </w:rPr>
        <w:t xml:space="preserve">.  </w:t>
      </w:r>
      <w:r w:rsidRPr="00E23008">
        <w:rPr>
          <w:szCs w:val="20"/>
        </w:rPr>
        <w:t>D</w:t>
      </w:r>
      <w:r w:rsidR="001812E9">
        <w:rPr>
          <w:szCs w:val="20"/>
        </w:rPr>
        <w:t>NA</w:t>
      </w:r>
      <w:r w:rsidRPr="00E23008">
        <w:rPr>
          <w:szCs w:val="20"/>
        </w:rPr>
        <w:t xml:space="preserve"> was again the main contributor to the top</w:t>
      </w:r>
      <w:r w:rsidR="001812E9">
        <w:rPr>
          <w:szCs w:val="20"/>
        </w:rPr>
        <w:t>-</w:t>
      </w:r>
      <w:r w:rsidRPr="00E23008">
        <w:rPr>
          <w:szCs w:val="20"/>
        </w:rPr>
        <w:t>line growth, deli</w:t>
      </w:r>
      <w:r w:rsidR="001812E9">
        <w:rPr>
          <w:szCs w:val="20"/>
        </w:rPr>
        <w:t>vering another strong quarter a</w:t>
      </w:r>
      <w:r w:rsidRPr="00E23008">
        <w:rPr>
          <w:szCs w:val="20"/>
        </w:rPr>
        <w:t>nd mobile service revenue growth of 10%</w:t>
      </w:r>
      <w:r w:rsidR="0052236A">
        <w:rPr>
          <w:szCs w:val="20"/>
        </w:rPr>
        <w:t xml:space="preserve">.  </w:t>
      </w:r>
      <w:r w:rsidRPr="00E23008">
        <w:rPr>
          <w:szCs w:val="20"/>
        </w:rPr>
        <w:t>In general, we see that the small enterprise segment as a contributor to the growth within B2B</w:t>
      </w:r>
      <w:r w:rsidR="0052236A">
        <w:rPr>
          <w:szCs w:val="20"/>
        </w:rPr>
        <w:t xml:space="preserve">.  </w:t>
      </w:r>
      <w:r w:rsidRPr="00E23008">
        <w:rPr>
          <w:szCs w:val="20"/>
        </w:rPr>
        <w:t>However, we see increasing competition within the large enterprise and public seg</w:t>
      </w:r>
      <w:r w:rsidR="001812E9">
        <w:rPr>
          <w:szCs w:val="20"/>
        </w:rPr>
        <w:t xml:space="preserve">ment in Scandinavia, with some RPU </w:t>
      </w:r>
      <w:r w:rsidRPr="00E23008">
        <w:rPr>
          <w:szCs w:val="20"/>
        </w:rPr>
        <w:t>erosion in the quarter</w:t>
      </w:r>
      <w:r w:rsidR="0052236A">
        <w:rPr>
          <w:szCs w:val="20"/>
        </w:rPr>
        <w:t xml:space="preserve">.  </w:t>
      </w:r>
      <w:r w:rsidR="001812E9">
        <w:rPr>
          <w:szCs w:val="20"/>
        </w:rPr>
        <w:t xml:space="preserve">That being said, as you heard Sigve </w:t>
      </w:r>
      <w:r w:rsidRPr="00E23008">
        <w:rPr>
          <w:szCs w:val="20"/>
        </w:rPr>
        <w:t>mentioning, we are establishing a common Nordic B2B product efforts and sales organi</w:t>
      </w:r>
      <w:r w:rsidR="001C1DC0" w:rsidRPr="00E23008">
        <w:rPr>
          <w:szCs w:val="20"/>
        </w:rPr>
        <w:t>s</w:t>
      </w:r>
      <w:r w:rsidRPr="00E23008">
        <w:rPr>
          <w:szCs w:val="20"/>
        </w:rPr>
        <w:t>ation</w:t>
      </w:r>
      <w:r w:rsidR="0052236A">
        <w:rPr>
          <w:szCs w:val="20"/>
        </w:rPr>
        <w:t xml:space="preserve">.  </w:t>
      </w:r>
      <w:r w:rsidRPr="00E23008">
        <w:rPr>
          <w:szCs w:val="20"/>
        </w:rPr>
        <w:t>This will strengthen our resource pool and ensure that we are commercially set up to meet the demand of large enterprises</w:t>
      </w:r>
      <w:r w:rsidR="0052236A">
        <w:rPr>
          <w:szCs w:val="20"/>
        </w:rPr>
        <w:t xml:space="preserve">.  </w:t>
      </w:r>
      <w:r w:rsidRPr="00E23008">
        <w:rPr>
          <w:szCs w:val="20"/>
        </w:rPr>
        <w:t>All this led to an EBITDA growth of 4% this quarter</w:t>
      </w:r>
      <w:r w:rsidR="0052236A">
        <w:rPr>
          <w:szCs w:val="20"/>
        </w:rPr>
        <w:t xml:space="preserve">.  </w:t>
      </w:r>
      <w:r w:rsidRPr="00E23008">
        <w:rPr>
          <w:szCs w:val="20"/>
        </w:rPr>
        <w:t>As you can see, the strong top</w:t>
      </w:r>
      <w:r w:rsidR="001812E9">
        <w:rPr>
          <w:szCs w:val="20"/>
        </w:rPr>
        <w:t>-</w:t>
      </w:r>
      <w:r w:rsidRPr="00E23008">
        <w:rPr>
          <w:szCs w:val="20"/>
        </w:rPr>
        <w:t>line results in DNA trickles through to EBITDA</w:t>
      </w:r>
      <w:r w:rsidR="001812E9">
        <w:rPr>
          <w:szCs w:val="20"/>
        </w:rPr>
        <w:t>, giving</w:t>
      </w:r>
      <w:r w:rsidRPr="00E23008">
        <w:rPr>
          <w:szCs w:val="20"/>
        </w:rPr>
        <w:t xml:space="preserve"> modest cost growth and fuelling an EBITDA growth of 9%</w:t>
      </w:r>
      <w:r w:rsidR="0052236A">
        <w:rPr>
          <w:szCs w:val="20"/>
        </w:rPr>
        <w:t xml:space="preserve">.  </w:t>
      </w:r>
      <w:r w:rsidRPr="00E23008">
        <w:rPr>
          <w:szCs w:val="20"/>
        </w:rPr>
        <w:t>In addition, Denmark posted 10% growth</w:t>
      </w:r>
      <w:r w:rsidR="0052236A">
        <w:rPr>
          <w:szCs w:val="20"/>
        </w:rPr>
        <w:t xml:space="preserve">.  </w:t>
      </w:r>
      <w:r w:rsidRPr="00E23008">
        <w:rPr>
          <w:szCs w:val="20"/>
        </w:rPr>
        <w:t>However, note that this was largely due to improved gross margin following the lower handset sales and somewhat lower energy costs</w:t>
      </w:r>
      <w:r w:rsidR="0052236A">
        <w:rPr>
          <w:szCs w:val="20"/>
        </w:rPr>
        <w:t xml:space="preserve">.  </w:t>
      </w:r>
    </w:p>
    <w:p w14:paraId="52CCD894" w14:textId="664C23BD" w:rsidR="00BE654B" w:rsidRDefault="001812E9" w:rsidP="008F1522">
      <w:pPr>
        <w:rPr>
          <w:szCs w:val="20"/>
        </w:rPr>
      </w:pPr>
      <w:r>
        <w:rPr>
          <w:szCs w:val="20"/>
        </w:rPr>
        <w:t>Then a few words on Asia</w:t>
      </w:r>
      <w:r w:rsidR="0052236A">
        <w:rPr>
          <w:szCs w:val="20"/>
        </w:rPr>
        <w:t xml:space="preserve">.  </w:t>
      </w:r>
      <w:r w:rsidR="008F1522" w:rsidRPr="00E23008">
        <w:rPr>
          <w:szCs w:val="20"/>
        </w:rPr>
        <w:t>Overall, we continue to see progress on growth in Asia, as well as on the synergy reali</w:t>
      </w:r>
      <w:r w:rsidR="001C1DC0" w:rsidRPr="00E23008">
        <w:rPr>
          <w:szCs w:val="20"/>
        </w:rPr>
        <w:t>s</w:t>
      </w:r>
      <w:r w:rsidR="008F1522" w:rsidRPr="00E23008">
        <w:rPr>
          <w:szCs w:val="20"/>
        </w:rPr>
        <w:t xml:space="preserve">ation in the two associated companies that are result of the two large mergers in </w:t>
      </w:r>
      <w:r>
        <w:rPr>
          <w:szCs w:val="20"/>
        </w:rPr>
        <w:t>20</w:t>
      </w:r>
      <w:r w:rsidR="008F1522" w:rsidRPr="00E23008">
        <w:rPr>
          <w:szCs w:val="20"/>
        </w:rPr>
        <w:t xml:space="preserve">22 and </w:t>
      </w:r>
      <w:r>
        <w:rPr>
          <w:szCs w:val="20"/>
        </w:rPr>
        <w:t>20</w:t>
      </w:r>
      <w:r w:rsidR="008F1522" w:rsidRPr="00E23008">
        <w:rPr>
          <w:szCs w:val="20"/>
        </w:rPr>
        <w:t>23</w:t>
      </w:r>
      <w:r w:rsidR="0052236A">
        <w:rPr>
          <w:szCs w:val="20"/>
        </w:rPr>
        <w:t xml:space="preserve">.  </w:t>
      </w:r>
      <w:r w:rsidR="008F1522" w:rsidRPr="00E23008">
        <w:rPr>
          <w:szCs w:val="20"/>
        </w:rPr>
        <w:t>We continue to see headwinds from energy subsidy cuts in Gr</w:t>
      </w:r>
      <w:r>
        <w:rPr>
          <w:szCs w:val="20"/>
        </w:rPr>
        <w:t>ameenphone and Telenor Pakistan</w:t>
      </w:r>
      <w:r w:rsidR="008F1522" w:rsidRPr="00E23008">
        <w:rPr>
          <w:szCs w:val="20"/>
        </w:rPr>
        <w:t xml:space="preserve"> in line with what we talked about in previous calls this year</w:t>
      </w:r>
      <w:r w:rsidR="0052236A">
        <w:rPr>
          <w:szCs w:val="20"/>
        </w:rPr>
        <w:t xml:space="preserve">.  </w:t>
      </w:r>
      <w:r w:rsidR="008F1522" w:rsidRPr="00E23008">
        <w:rPr>
          <w:szCs w:val="20"/>
        </w:rPr>
        <w:t>Inflation remains an issue in these markets</w:t>
      </w:r>
      <w:r w:rsidR="0052236A">
        <w:rPr>
          <w:szCs w:val="20"/>
        </w:rPr>
        <w:t xml:space="preserve">.  </w:t>
      </w:r>
      <w:r w:rsidR="008F1522" w:rsidRPr="00E23008">
        <w:rPr>
          <w:szCs w:val="20"/>
        </w:rPr>
        <w:t>Grameenphone grew its customer base nicely in Q2, but performance was held back by</w:t>
      </w:r>
      <w:r>
        <w:rPr>
          <w:szCs w:val="20"/>
        </w:rPr>
        <w:t xml:space="preserve"> energy outages related to the Cyclone Re</w:t>
      </w:r>
      <w:r w:rsidR="008F1522" w:rsidRPr="00E23008">
        <w:rPr>
          <w:szCs w:val="20"/>
        </w:rPr>
        <w:t>mal and increased supplementary dut</w:t>
      </w:r>
      <w:r>
        <w:rPr>
          <w:szCs w:val="20"/>
        </w:rPr>
        <w:t>ies</w:t>
      </w:r>
      <w:r w:rsidR="0052236A">
        <w:rPr>
          <w:szCs w:val="20"/>
        </w:rPr>
        <w:t xml:space="preserve">.  </w:t>
      </w:r>
      <w:r w:rsidR="008F1522" w:rsidRPr="00E23008">
        <w:rPr>
          <w:szCs w:val="20"/>
        </w:rPr>
        <w:t>E</w:t>
      </w:r>
      <w:r w:rsidRPr="00E23008">
        <w:rPr>
          <w:szCs w:val="20"/>
        </w:rPr>
        <w:t xml:space="preserve">BITDA </w:t>
      </w:r>
      <w:r w:rsidR="008F1522" w:rsidRPr="00E23008">
        <w:rPr>
          <w:szCs w:val="20"/>
        </w:rPr>
        <w:t>grew only by 1.5% due to a bit of a catch</w:t>
      </w:r>
      <w:r w:rsidR="00BE654B">
        <w:rPr>
          <w:szCs w:val="20"/>
        </w:rPr>
        <w:t>-</w:t>
      </w:r>
      <w:r w:rsidR="008F1522" w:rsidRPr="00E23008">
        <w:rPr>
          <w:szCs w:val="20"/>
        </w:rPr>
        <w:t>up effect on cost inflation in Pakistan, following two years of high price growth in the country</w:t>
      </w:r>
      <w:r w:rsidR="0052236A">
        <w:rPr>
          <w:szCs w:val="20"/>
        </w:rPr>
        <w:t xml:space="preserve">.  </w:t>
      </w:r>
      <w:r w:rsidR="008F1522" w:rsidRPr="00E23008">
        <w:rPr>
          <w:szCs w:val="20"/>
        </w:rPr>
        <w:t>In Bangladesh, full effect of lower energy subsidies in Q1 and increased costs relating to the solid subscriber growth of 2.3 million weighted on EBITDA</w:t>
      </w:r>
      <w:r w:rsidR="0052236A">
        <w:rPr>
          <w:szCs w:val="20"/>
        </w:rPr>
        <w:t xml:space="preserve">.  </w:t>
      </w:r>
    </w:p>
    <w:p w14:paraId="7FB117A9" w14:textId="7BC6D8DB" w:rsidR="00BE654B" w:rsidRDefault="008F1522" w:rsidP="008F1522">
      <w:pPr>
        <w:rPr>
          <w:szCs w:val="20"/>
        </w:rPr>
      </w:pPr>
      <w:r w:rsidRPr="00E23008">
        <w:rPr>
          <w:szCs w:val="20"/>
        </w:rPr>
        <w:t xml:space="preserve">As to our associated companies, which we report with one quarter lag, we were quite pleased with </w:t>
      </w:r>
      <w:r w:rsidR="00BE654B">
        <w:rPr>
          <w:szCs w:val="20"/>
        </w:rPr>
        <w:t>T</w:t>
      </w:r>
      <w:r w:rsidRPr="00E23008">
        <w:rPr>
          <w:szCs w:val="20"/>
        </w:rPr>
        <w:t>rue, which saw continued strong effects from its synergy and integration efforts, as well as a nice return to top</w:t>
      </w:r>
      <w:r w:rsidR="00BE654B">
        <w:rPr>
          <w:szCs w:val="20"/>
        </w:rPr>
        <w:t>-line growth in Q1</w:t>
      </w:r>
      <w:r w:rsidR="0052236A">
        <w:rPr>
          <w:szCs w:val="20"/>
        </w:rPr>
        <w:t xml:space="preserve">.  </w:t>
      </w:r>
      <w:r w:rsidR="00BE654B">
        <w:rPr>
          <w:szCs w:val="20"/>
        </w:rPr>
        <w:t>With EBITDA growth of 21%, I see T</w:t>
      </w:r>
      <w:r w:rsidRPr="00E23008">
        <w:rPr>
          <w:szCs w:val="20"/>
        </w:rPr>
        <w:t>rue as well placed to deliver on this ambitious f</w:t>
      </w:r>
      <w:r w:rsidR="00BE654B">
        <w:rPr>
          <w:szCs w:val="20"/>
        </w:rPr>
        <w:t>ull-</w:t>
      </w:r>
      <w:r w:rsidRPr="00E23008">
        <w:rPr>
          <w:szCs w:val="20"/>
        </w:rPr>
        <w:t>year and medium</w:t>
      </w:r>
      <w:r w:rsidR="00BE654B">
        <w:rPr>
          <w:szCs w:val="20"/>
        </w:rPr>
        <w:t>-term goals</w:t>
      </w:r>
      <w:r w:rsidR="0052236A">
        <w:rPr>
          <w:szCs w:val="20"/>
        </w:rPr>
        <w:t xml:space="preserve">.  </w:t>
      </w:r>
    </w:p>
    <w:p w14:paraId="6B4FC9C0" w14:textId="6E32BB27" w:rsidR="008F1522" w:rsidRPr="00E23008" w:rsidRDefault="00BE654B" w:rsidP="008F1522">
      <w:pPr>
        <w:rPr>
          <w:szCs w:val="20"/>
        </w:rPr>
      </w:pPr>
      <w:r>
        <w:rPr>
          <w:szCs w:val="20"/>
        </w:rPr>
        <w:t>F</w:t>
      </w:r>
      <w:r w:rsidR="008F1522" w:rsidRPr="00E23008">
        <w:rPr>
          <w:szCs w:val="20"/>
        </w:rPr>
        <w:t xml:space="preserve">or the </w:t>
      </w:r>
      <w:r>
        <w:rPr>
          <w:szCs w:val="20"/>
        </w:rPr>
        <w:t xml:space="preserve">Celcom Digi, the </w:t>
      </w:r>
      <w:r w:rsidR="008F1522" w:rsidRPr="00E23008">
        <w:rPr>
          <w:szCs w:val="20"/>
        </w:rPr>
        <w:t>dividend continues to be paid on a quarterly basis</w:t>
      </w:r>
      <w:r w:rsidR="0052236A">
        <w:rPr>
          <w:szCs w:val="20"/>
        </w:rPr>
        <w:t xml:space="preserve">.  </w:t>
      </w:r>
      <w:r w:rsidR="008F1522" w:rsidRPr="00E23008">
        <w:rPr>
          <w:szCs w:val="20"/>
        </w:rPr>
        <w:t>As for performance, we expect the company to work actively on revenue growth and get improving net benefits of the synergies</w:t>
      </w:r>
      <w:r>
        <w:rPr>
          <w:szCs w:val="20"/>
        </w:rPr>
        <w:t>,</w:t>
      </w:r>
      <w:r w:rsidR="008F1522" w:rsidRPr="00E23008">
        <w:rPr>
          <w:szCs w:val="20"/>
        </w:rPr>
        <w:t xml:space="preserve"> post integration costs</w:t>
      </w:r>
      <w:r>
        <w:rPr>
          <w:szCs w:val="20"/>
        </w:rPr>
        <w:t>,</w:t>
      </w:r>
      <w:r w:rsidR="008F1522" w:rsidRPr="00E23008">
        <w:rPr>
          <w:szCs w:val="20"/>
        </w:rPr>
        <w:t xml:space="preserve"> going forward.</w:t>
      </w:r>
    </w:p>
    <w:p w14:paraId="65EE41DB" w14:textId="054FA65E" w:rsidR="00BE654B" w:rsidRDefault="008F1522" w:rsidP="008F1522">
      <w:pPr>
        <w:rPr>
          <w:szCs w:val="20"/>
        </w:rPr>
      </w:pPr>
      <w:r w:rsidRPr="00E23008">
        <w:rPr>
          <w:szCs w:val="20"/>
        </w:rPr>
        <w:t>Next, let me highlight the most notable items affectin</w:t>
      </w:r>
      <w:r w:rsidR="00BE654B">
        <w:rPr>
          <w:szCs w:val="20"/>
        </w:rPr>
        <w:t>g the profit and loss statement</w:t>
      </w:r>
      <w:r w:rsidRPr="00E23008">
        <w:rPr>
          <w:szCs w:val="20"/>
        </w:rPr>
        <w:t xml:space="preserve"> as well as our balance sheet and cash flows</w:t>
      </w:r>
      <w:r w:rsidR="0052236A">
        <w:rPr>
          <w:szCs w:val="20"/>
        </w:rPr>
        <w:t xml:space="preserve">.  </w:t>
      </w:r>
      <w:r w:rsidRPr="00E23008">
        <w:rPr>
          <w:szCs w:val="20"/>
        </w:rPr>
        <w:t>Looking at the P</w:t>
      </w:r>
      <w:r w:rsidR="00BE654B">
        <w:rPr>
          <w:szCs w:val="20"/>
        </w:rPr>
        <w:t>&amp;</w:t>
      </w:r>
      <w:r w:rsidRPr="00E23008">
        <w:rPr>
          <w:szCs w:val="20"/>
        </w:rPr>
        <w:t>L, we have a quite clean quarter with only a few items to comment on</w:t>
      </w:r>
      <w:r w:rsidR="0052236A">
        <w:rPr>
          <w:szCs w:val="20"/>
        </w:rPr>
        <w:t xml:space="preserve">.  </w:t>
      </w:r>
      <w:r w:rsidRPr="00E23008">
        <w:rPr>
          <w:szCs w:val="20"/>
        </w:rPr>
        <w:t xml:space="preserve">The EBITDA before other income and expenses landed at </w:t>
      </w:r>
      <w:r w:rsidR="00BE654B">
        <w:rPr>
          <w:szCs w:val="20"/>
        </w:rPr>
        <w:t>NOK 8.8 </w:t>
      </w:r>
      <w:r w:rsidRPr="00E23008">
        <w:rPr>
          <w:szCs w:val="20"/>
        </w:rPr>
        <w:t>billion in Q2</w:t>
      </w:r>
      <w:r w:rsidR="0052236A">
        <w:rPr>
          <w:szCs w:val="20"/>
        </w:rPr>
        <w:t xml:space="preserve">.  </w:t>
      </w:r>
      <w:r w:rsidRPr="00E23008">
        <w:rPr>
          <w:szCs w:val="20"/>
        </w:rPr>
        <w:t xml:space="preserve">On the net financial income and expense line, you have a loss of </w:t>
      </w:r>
      <w:r w:rsidR="00BE654B">
        <w:rPr>
          <w:szCs w:val="20"/>
        </w:rPr>
        <w:t>NOK 0.4 </w:t>
      </w:r>
      <w:r w:rsidRPr="00E23008">
        <w:rPr>
          <w:szCs w:val="20"/>
        </w:rPr>
        <w:t>billion this quarter</w:t>
      </w:r>
      <w:r w:rsidR="0052236A">
        <w:rPr>
          <w:szCs w:val="20"/>
        </w:rPr>
        <w:t xml:space="preserve">.  </w:t>
      </w:r>
      <w:r w:rsidRPr="00E23008">
        <w:rPr>
          <w:szCs w:val="20"/>
        </w:rPr>
        <w:t>This was positively impacted by a change in the fair value of the funding arrangement related to the indirect part of our investment in True Corporation, which had a strong share price development in the quarter</w:t>
      </w:r>
      <w:r w:rsidR="0052236A">
        <w:rPr>
          <w:szCs w:val="20"/>
        </w:rPr>
        <w:t xml:space="preserve">.  </w:t>
      </w:r>
      <w:r w:rsidRPr="00E23008">
        <w:rPr>
          <w:szCs w:val="20"/>
        </w:rPr>
        <w:t>For the same reason, we saw an impairment on the second quarter last year, which was also affected by interest costs related to the legal disputes in Bangladesh</w:t>
      </w:r>
      <w:r w:rsidR="0052236A">
        <w:rPr>
          <w:szCs w:val="20"/>
        </w:rPr>
        <w:t xml:space="preserve">.  </w:t>
      </w:r>
      <w:r w:rsidRPr="00E23008">
        <w:rPr>
          <w:szCs w:val="20"/>
        </w:rPr>
        <w:t xml:space="preserve">Royalties per share came in at </w:t>
      </w:r>
      <w:r w:rsidR="00BE654B">
        <w:rPr>
          <w:szCs w:val="20"/>
        </w:rPr>
        <w:t xml:space="preserve">NOK 1.83 </w:t>
      </w:r>
      <w:r w:rsidRPr="00E23008">
        <w:rPr>
          <w:szCs w:val="20"/>
        </w:rPr>
        <w:t>this quarter, which is more than three times higher than for the comparable period last year when EP</w:t>
      </w:r>
      <w:r w:rsidR="00BE654B">
        <w:rPr>
          <w:szCs w:val="20"/>
        </w:rPr>
        <w:t>S</w:t>
      </w:r>
      <w:r w:rsidRPr="00E23008">
        <w:rPr>
          <w:szCs w:val="20"/>
        </w:rPr>
        <w:t xml:space="preserve"> was unusually low</w:t>
      </w:r>
      <w:r w:rsidR="0052236A">
        <w:rPr>
          <w:szCs w:val="20"/>
        </w:rPr>
        <w:t xml:space="preserve">.  </w:t>
      </w:r>
      <w:r w:rsidRPr="00E23008">
        <w:rPr>
          <w:szCs w:val="20"/>
        </w:rPr>
        <w:t xml:space="preserve">With our Nordic transformation and synergy benefits in our Asian associates said to have significant effect over time, </w:t>
      </w:r>
      <w:r w:rsidR="00BE654B">
        <w:rPr>
          <w:szCs w:val="20"/>
        </w:rPr>
        <w:t>we continue working to improve a</w:t>
      </w:r>
      <w:r w:rsidRPr="00E23008">
        <w:rPr>
          <w:szCs w:val="20"/>
        </w:rPr>
        <w:t>lso this metric going forward</w:t>
      </w:r>
      <w:r w:rsidR="0052236A">
        <w:rPr>
          <w:szCs w:val="20"/>
        </w:rPr>
        <w:t xml:space="preserve">.  </w:t>
      </w:r>
    </w:p>
    <w:p w14:paraId="57B0B1B6" w14:textId="5C8A461F" w:rsidR="00BE654B" w:rsidRDefault="008F1522" w:rsidP="008F1522">
      <w:pPr>
        <w:rPr>
          <w:szCs w:val="20"/>
        </w:rPr>
      </w:pPr>
      <w:r w:rsidRPr="00E23008">
        <w:rPr>
          <w:szCs w:val="20"/>
        </w:rPr>
        <w:t xml:space="preserve">We generated free cash flow of </w:t>
      </w:r>
      <w:r w:rsidR="00BE654B">
        <w:rPr>
          <w:szCs w:val="20"/>
        </w:rPr>
        <w:t xml:space="preserve">NOK </w:t>
      </w:r>
      <w:r w:rsidRPr="00E23008">
        <w:rPr>
          <w:szCs w:val="20"/>
        </w:rPr>
        <w:t xml:space="preserve">5.5 billion in the first half of the year, </w:t>
      </w:r>
      <w:r w:rsidR="00BE654B">
        <w:rPr>
          <w:szCs w:val="20"/>
        </w:rPr>
        <w:t>with NOK</w:t>
      </w:r>
      <w:r w:rsidRPr="00E23008">
        <w:rPr>
          <w:szCs w:val="20"/>
        </w:rPr>
        <w:t xml:space="preserve"> 2.2 billion in the second quarter</w:t>
      </w:r>
      <w:r w:rsidR="0052236A">
        <w:rPr>
          <w:szCs w:val="20"/>
        </w:rPr>
        <w:t xml:space="preserve">.  </w:t>
      </w:r>
      <w:r w:rsidRPr="00E23008">
        <w:rPr>
          <w:szCs w:val="20"/>
        </w:rPr>
        <w:t>Although we will still see variations between quarters</w:t>
      </w:r>
      <w:r w:rsidR="00BE654B">
        <w:rPr>
          <w:szCs w:val="20"/>
        </w:rPr>
        <w:t>,</w:t>
      </w:r>
      <w:r w:rsidRPr="00E23008">
        <w:rPr>
          <w:szCs w:val="20"/>
        </w:rPr>
        <w:t xml:space="preserve"> also, going forward, we continue to work to obtain a more balanced cash flow profile through the year</w:t>
      </w:r>
      <w:r w:rsidR="0052236A">
        <w:rPr>
          <w:szCs w:val="20"/>
        </w:rPr>
        <w:t xml:space="preserve">.  </w:t>
      </w:r>
      <w:r w:rsidRPr="00E23008">
        <w:rPr>
          <w:szCs w:val="20"/>
        </w:rPr>
        <w:t>As we talked about last time, we have seasonally higher interest payments in Q2 and Q4 and lo</w:t>
      </w:r>
      <w:r w:rsidR="00BE654B">
        <w:rPr>
          <w:szCs w:val="20"/>
        </w:rPr>
        <w:t>wer in the two other quarters</w:t>
      </w:r>
      <w:r w:rsidR="0052236A">
        <w:rPr>
          <w:szCs w:val="20"/>
        </w:rPr>
        <w:t xml:space="preserve">.  </w:t>
      </w:r>
    </w:p>
    <w:p w14:paraId="51222AFF" w14:textId="1E9D22AA" w:rsidR="00BE654B" w:rsidRDefault="00BE654B" w:rsidP="008F1522">
      <w:pPr>
        <w:rPr>
          <w:szCs w:val="20"/>
        </w:rPr>
      </w:pPr>
      <w:r>
        <w:rPr>
          <w:szCs w:val="20"/>
        </w:rPr>
        <w:t>On t</w:t>
      </w:r>
      <w:r w:rsidR="008F1522" w:rsidRPr="00E23008">
        <w:rPr>
          <w:szCs w:val="20"/>
        </w:rPr>
        <w:t xml:space="preserve">he working capital side, we saw a </w:t>
      </w:r>
      <w:r>
        <w:rPr>
          <w:szCs w:val="20"/>
        </w:rPr>
        <w:t xml:space="preserve">NOK </w:t>
      </w:r>
      <w:r w:rsidR="008F1522" w:rsidRPr="00E23008">
        <w:rPr>
          <w:szCs w:val="20"/>
        </w:rPr>
        <w:t>0.8 billion improvement in the quarter, with around a qu</w:t>
      </w:r>
      <w:r>
        <w:rPr>
          <w:szCs w:val="20"/>
        </w:rPr>
        <w:t>arter of this coming from third-</w:t>
      </w:r>
      <w:r w:rsidR="008F1522" w:rsidRPr="00E23008">
        <w:rPr>
          <w:szCs w:val="20"/>
        </w:rPr>
        <w:t>party handset financing and som</w:t>
      </w:r>
      <w:r>
        <w:rPr>
          <w:szCs w:val="20"/>
        </w:rPr>
        <w:t>e net structural improvements, b</w:t>
      </w:r>
      <w:r w:rsidR="008F1522" w:rsidRPr="00E23008">
        <w:rPr>
          <w:szCs w:val="20"/>
        </w:rPr>
        <w:t>ut the majority is other timing effects, with some major p</w:t>
      </w:r>
      <w:r>
        <w:rPr>
          <w:szCs w:val="20"/>
        </w:rPr>
        <w:t>ayments happening in July, [inaudible]</w:t>
      </w:r>
      <w:r w:rsidR="008F1522" w:rsidRPr="00E23008">
        <w:rPr>
          <w:szCs w:val="20"/>
        </w:rPr>
        <w:t xml:space="preserve"> and June</w:t>
      </w:r>
      <w:r w:rsidR="0052236A">
        <w:rPr>
          <w:szCs w:val="20"/>
        </w:rPr>
        <w:t xml:space="preserve">.  </w:t>
      </w:r>
      <w:r w:rsidR="008F1522" w:rsidRPr="00E23008">
        <w:rPr>
          <w:szCs w:val="20"/>
        </w:rPr>
        <w:t>We</w:t>
      </w:r>
      <w:r>
        <w:rPr>
          <w:szCs w:val="20"/>
        </w:rPr>
        <w:t xml:space="preserve"> also saw later-than-</w:t>
      </w:r>
      <w:r w:rsidR="008F1522" w:rsidRPr="00E23008">
        <w:rPr>
          <w:szCs w:val="20"/>
        </w:rPr>
        <w:t>usual CAPEX payments where there was a similar phasing into Q3</w:t>
      </w:r>
      <w:r w:rsidR="0052236A">
        <w:rPr>
          <w:szCs w:val="20"/>
        </w:rPr>
        <w:t xml:space="preserve">.  </w:t>
      </w:r>
      <w:r w:rsidR="008F1522" w:rsidRPr="00E23008">
        <w:rPr>
          <w:szCs w:val="20"/>
        </w:rPr>
        <w:t>Of course, it's hard to know precisely how much, as in theor</w:t>
      </w:r>
      <w:r w:rsidR="006F2263">
        <w:rPr>
          <w:szCs w:val="20"/>
        </w:rPr>
        <w:t>y</w:t>
      </w:r>
      <w:r w:rsidR="008F1522" w:rsidRPr="00E23008">
        <w:rPr>
          <w:szCs w:val="20"/>
        </w:rPr>
        <w:t>, that could be similar effects towards the end of Q3</w:t>
      </w:r>
      <w:r w:rsidR="0052236A">
        <w:rPr>
          <w:szCs w:val="20"/>
        </w:rPr>
        <w:t xml:space="preserve">.  </w:t>
      </w:r>
    </w:p>
    <w:p w14:paraId="62A9EB4A" w14:textId="5C171E75" w:rsidR="00BE654B" w:rsidRDefault="00BE654B" w:rsidP="008F1522">
      <w:pPr>
        <w:rPr>
          <w:szCs w:val="20"/>
        </w:rPr>
      </w:pPr>
      <w:r>
        <w:rPr>
          <w:szCs w:val="20"/>
        </w:rPr>
        <w:t>On spectrum, we</w:t>
      </w:r>
      <w:r w:rsidR="008F1522" w:rsidRPr="00E23008">
        <w:rPr>
          <w:szCs w:val="20"/>
        </w:rPr>
        <w:t xml:space="preserve"> paid </w:t>
      </w:r>
      <w:r>
        <w:rPr>
          <w:szCs w:val="20"/>
        </w:rPr>
        <w:t xml:space="preserve">NOK </w:t>
      </w:r>
      <w:r w:rsidR="008F1522" w:rsidRPr="00E23008">
        <w:rPr>
          <w:szCs w:val="20"/>
        </w:rPr>
        <w:t>0.5 billion in Pakistan and some smaller payments in Bangladesh and Denmark</w:t>
      </w:r>
      <w:r w:rsidR="0052236A">
        <w:rPr>
          <w:szCs w:val="20"/>
        </w:rPr>
        <w:t xml:space="preserve">.  </w:t>
      </w:r>
      <w:r w:rsidR="008F1522" w:rsidRPr="00E23008">
        <w:rPr>
          <w:szCs w:val="20"/>
        </w:rPr>
        <w:t xml:space="preserve">There was a minority leakage of </w:t>
      </w:r>
      <w:r>
        <w:rPr>
          <w:szCs w:val="20"/>
        </w:rPr>
        <w:t xml:space="preserve">NOK </w:t>
      </w:r>
      <w:r w:rsidR="008F1522" w:rsidRPr="00E23008">
        <w:rPr>
          <w:szCs w:val="20"/>
        </w:rPr>
        <w:t>0.7 billion in Bangladesh, as we repatriated about 50% of the 2023 net profits as dividends in Q2</w:t>
      </w:r>
      <w:r w:rsidR="0052236A">
        <w:rPr>
          <w:szCs w:val="20"/>
        </w:rPr>
        <w:t xml:space="preserve">.  </w:t>
      </w:r>
      <w:r w:rsidR="008F1522" w:rsidRPr="00E23008">
        <w:rPr>
          <w:szCs w:val="20"/>
        </w:rPr>
        <w:t>Note that for Q3, Grameenphone has declared interim dividend of close to 100% of its net profit for the first half of 2024</w:t>
      </w:r>
      <w:r w:rsidR="0052236A">
        <w:rPr>
          <w:szCs w:val="20"/>
        </w:rPr>
        <w:t xml:space="preserve">.  </w:t>
      </w:r>
      <w:r w:rsidR="008F1522" w:rsidRPr="00E23008">
        <w:rPr>
          <w:szCs w:val="20"/>
        </w:rPr>
        <w:t xml:space="preserve">This will cause a total cash outflow of </w:t>
      </w:r>
      <w:r>
        <w:rPr>
          <w:szCs w:val="20"/>
        </w:rPr>
        <w:t xml:space="preserve">NOK </w:t>
      </w:r>
      <w:r w:rsidR="008F1522" w:rsidRPr="00E23008">
        <w:rPr>
          <w:szCs w:val="20"/>
        </w:rPr>
        <w:t>1 billion in the third quarter</w:t>
      </w:r>
      <w:r w:rsidR="0052236A">
        <w:rPr>
          <w:szCs w:val="20"/>
        </w:rPr>
        <w:t xml:space="preserve">.  </w:t>
      </w:r>
      <w:r w:rsidR="008F1522" w:rsidRPr="00E23008">
        <w:rPr>
          <w:szCs w:val="20"/>
        </w:rPr>
        <w:t xml:space="preserve">This sums up to the total of </w:t>
      </w:r>
      <w:r>
        <w:rPr>
          <w:szCs w:val="20"/>
        </w:rPr>
        <w:t>NOK </w:t>
      </w:r>
      <w:r w:rsidR="008F1522" w:rsidRPr="00E23008">
        <w:rPr>
          <w:szCs w:val="20"/>
        </w:rPr>
        <w:t>2.2 billion in free cash flow</w:t>
      </w:r>
      <w:r w:rsidR="0052236A">
        <w:rPr>
          <w:szCs w:val="20"/>
        </w:rPr>
        <w:t xml:space="preserve">.  </w:t>
      </w:r>
    </w:p>
    <w:p w14:paraId="72F76E97" w14:textId="46D8B237" w:rsidR="00BE654B" w:rsidRDefault="00BE654B" w:rsidP="008F1522">
      <w:pPr>
        <w:rPr>
          <w:szCs w:val="20"/>
        </w:rPr>
      </w:pPr>
      <w:r>
        <w:rPr>
          <w:szCs w:val="20"/>
        </w:rPr>
        <w:t>The balance sheet of the G</w:t>
      </w:r>
      <w:r w:rsidR="008F1522" w:rsidRPr="00E23008">
        <w:rPr>
          <w:szCs w:val="20"/>
        </w:rPr>
        <w:t xml:space="preserve">roup remains strong, with </w:t>
      </w:r>
      <w:r>
        <w:rPr>
          <w:szCs w:val="20"/>
        </w:rPr>
        <w:t xml:space="preserve">NOK </w:t>
      </w:r>
      <w:r w:rsidR="008F1522" w:rsidRPr="00E23008">
        <w:rPr>
          <w:szCs w:val="20"/>
        </w:rPr>
        <w:t>83 billion in net interest bearing debt and a net leverage ratio of 2.3 times</w:t>
      </w:r>
      <w:r w:rsidR="0052236A">
        <w:rPr>
          <w:szCs w:val="20"/>
        </w:rPr>
        <w:t xml:space="preserve">.  </w:t>
      </w:r>
      <w:r w:rsidR="008F1522" w:rsidRPr="00E23008">
        <w:rPr>
          <w:szCs w:val="20"/>
        </w:rPr>
        <w:t xml:space="preserve">Leverage was impacted by the payment of </w:t>
      </w:r>
      <w:r>
        <w:rPr>
          <w:szCs w:val="20"/>
        </w:rPr>
        <w:t xml:space="preserve">NOK 6.9 billion </w:t>
      </w:r>
      <w:r w:rsidR="008F1522" w:rsidRPr="00E23008">
        <w:rPr>
          <w:szCs w:val="20"/>
        </w:rPr>
        <w:t>in dividends and the completion of the 2023 share buyback program</w:t>
      </w:r>
      <w:r>
        <w:rPr>
          <w:szCs w:val="20"/>
        </w:rPr>
        <w:t>me, where w</w:t>
      </w:r>
      <w:r w:rsidR="008F1522" w:rsidRPr="00E23008">
        <w:rPr>
          <w:szCs w:val="20"/>
        </w:rPr>
        <w:t xml:space="preserve">e bought back the government's portion, amounting to </w:t>
      </w:r>
      <w:r>
        <w:rPr>
          <w:szCs w:val="20"/>
        </w:rPr>
        <w:t xml:space="preserve">NOK </w:t>
      </w:r>
      <w:r w:rsidR="008F1522" w:rsidRPr="00E23008">
        <w:rPr>
          <w:szCs w:val="20"/>
        </w:rPr>
        <w:t>1.9 billion and cancelled 31 million shares</w:t>
      </w:r>
      <w:r w:rsidR="0052236A">
        <w:rPr>
          <w:szCs w:val="20"/>
        </w:rPr>
        <w:t xml:space="preserve">.  </w:t>
      </w:r>
      <w:r w:rsidR="008F1522" w:rsidRPr="00E23008">
        <w:rPr>
          <w:szCs w:val="20"/>
        </w:rPr>
        <w:t xml:space="preserve">On the other hand, we saw favourable effects impact of </w:t>
      </w:r>
      <w:r>
        <w:rPr>
          <w:szCs w:val="20"/>
        </w:rPr>
        <w:t xml:space="preserve">NOK </w:t>
      </w:r>
      <w:r w:rsidR="008F1522" w:rsidRPr="00E23008">
        <w:rPr>
          <w:szCs w:val="20"/>
        </w:rPr>
        <w:t>2.3 billion on the net debt due to the NO</w:t>
      </w:r>
      <w:r>
        <w:rPr>
          <w:szCs w:val="20"/>
        </w:rPr>
        <w:t xml:space="preserve">K strengthening quarter </w:t>
      </w:r>
      <w:r w:rsidR="008F1522" w:rsidRPr="00E23008">
        <w:rPr>
          <w:szCs w:val="20"/>
        </w:rPr>
        <w:t xml:space="preserve">over quarter and the </w:t>
      </w:r>
      <w:r>
        <w:rPr>
          <w:szCs w:val="20"/>
        </w:rPr>
        <w:t xml:space="preserve">NOK </w:t>
      </w:r>
      <w:r w:rsidR="008F1522" w:rsidRPr="00E23008">
        <w:rPr>
          <w:szCs w:val="20"/>
        </w:rPr>
        <w:t>2.2 billion free cash flow generation we talked about</w:t>
      </w:r>
      <w:r w:rsidR="0052236A">
        <w:rPr>
          <w:szCs w:val="20"/>
        </w:rPr>
        <w:t xml:space="preserve">.  </w:t>
      </w:r>
      <w:r w:rsidR="008F1522" w:rsidRPr="00E23008">
        <w:rPr>
          <w:szCs w:val="20"/>
        </w:rPr>
        <w:t>As always, macro effects and sea</w:t>
      </w:r>
      <w:r>
        <w:rPr>
          <w:szCs w:val="20"/>
        </w:rPr>
        <w:t xml:space="preserve">sonality factors can lead to </w:t>
      </w:r>
      <w:r w:rsidR="008F1522" w:rsidRPr="00E23008">
        <w:rPr>
          <w:szCs w:val="20"/>
        </w:rPr>
        <w:t>net leverage fluctuations between quarters, including to a level above the leverage range, as happened in Q2 last year</w:t>
      </w:r>
      <w:r w:rsidR="0052236A">
        <w:rPr>
          <w:szCs w:val="20"/>
        </w:rPr>
        <w:t xml:space="preserve">.  </w:t>
      </w:r>
    </w:p>
    <w:p w14:paraId="0965E130" w14:textId="63CD07A6" w:rsidR="00BE654B" w:rsidRDefault="008F1522" w:rsidP="008F1522">
      <w:pPr>
        <w:rPr>
          <w:szCs w:val="20"/>
        </w:rPr>
      </w:pPr>
      <w:r w:rsidRPr="00E23008">
        <w:rPr>
          <w:szCs w:val="20"/>
        </w:rPr>
        <w:t>This brings us to the financial outlook</w:t>
      </w:r>
      <w:r w:rsidR="0052236A">
        <w:rPr>
          <w:szCs w:val="20"/>
        </w:rPr>
        <w:t xml:space="preserve">.  </w:t>
      </w:r>
      <w:r w:rsidRPr="00E23008">
        <w:rPr>
          <w:szCs w:val="20"/>
        </w:rPr>
        <w:t>After a solid first half, we remain confident in our overall outlook</w:t>
      </w:r>
      <w:r w:rsidR="0052236A">
        <w:rPr>
          <w:szCs w:val="20"/>
        </w:rPr>
        <w:t xml:space="preserve">.  </w:t>
      </w:r>
      <w:r w:rsidR="00BE654B">
        <w:rPr>
          <w:szCs w:val="20"/>
        </w:rPr>
        <w:t>B</w:t>
      </w:r>
      <w:r w:rsidRPr="00E23008">
        <w:rPr>
          <w:szCs w:val="20"/>
        </w:rPr>
        <w:t>ased on service revenue growth of 4.5% for the full period</w:t>
      </w:r>
      <w:r w:rsidR="00BE654B">
        <w:rPr>
          <w:szCs w:val="20"/>
        </w:rPr>
        <w:t>, w</w:t>
      </w:r>
      <w:r w:rsidRPr="00E23008">
        <w:rPr>
          <w:szCs w:val="20"/>
        </w:rPr>
        <w:t>e slightly raised our 2024 service revenue outlook to low to mid-single digit growth from low single digits previously</w:t>
      </w:r>
      <w:r w:rsidR="0052236A">
        <w:rPr>
          <w:szCs w:val="20"/>
        </w:rPr>
        <w:t xml:space="preserve">.  </w:t>
      </w:r>
      <w:r w:rsidRPr="00E23008">
        <w:rPr>
          <w:szCs w:val="20"/>
        </w:rPr>
        <w:t xml:space="preserve">This being said, we do expect a continued tapering of service revenue growth </w:t>
      </w:r>
      <w:r w:rsidR="00BE654B">
        <w:rPr>
          <w:szCs w:val="20"/>
        </w:rPr>
        <w:t>in the Nordics, with lower year-over-</w:t>
      </w:r>
      <w:r w:rsidRPr="00E23008">
        <w:rPr>
          <w:szCs w:val="20"/>
        </w:rPr>
        <w:t xml:space="preserve">year numbers in the second half </w:t>
      </w:r>
      <w:r w:rsidR="00BE654B">
        <w:rPr>
          <w:szCs w:val="20"/>
        </w:rPr>
        <w:t>as we meet tougher comparables</w:t>
      </w:r>
      <w:r w:rsidR="0052236A">
        <w:rPr>
          <w:szCs w:val="20"/>
        </w:rPr>
        <w:t xml:space="preserve">.  </w:t>
      </w:r>
      <w:r w:rsidR="00BE654B">
        <w:rPr>
          <w:szCs w:val="20"/>
        </w:rPr>
        <w:t>W</w:t>
      </w:r>
      <w:r w:rsidRPr="00E23008">
        <w:rPr>
          <w:szCs w:val="20"/>
        </w:rPr>
        <w:t>e reconfirm the oth</w:t>
      </w:r>
      <w:r w:rsidR="00BE654B">
        <w:rPr>
          <w:szCs w:val="20"/>
        </w:rPr>
        <w:t>er elements of the 2024 outlook</w:t>
      </w:r>
      <w:r w:rsidRPr="00E23008">
        <w:rPr>
          <w:szCs w:val="20"/>
        </w:rPr>
        <w:t xml:space="preserve"> as well as the mid-term financial ambition that we provided at the Capital Markets Day almost two years back</w:t>
      </w:r>
      <w:r w:rsidR="0052236A">
        <w:rPr>
          <w:szCs w:val="20"/>
        </w:rPr>
        <w:t xml:space="preserve">.  </w:t>
      </w:r>
    </w:p>
    <w:p w14:paraId="6E57CC54" w14:textId="6197FC9A" w:rsidR="00BE654B" w:rsidRDefault="008F1522" w:rsidP="008F1522">
      <w:pPr>
        <w:rPr>
          <w:szCs w:val="20"/>
        </w:rPr>
      </w:pPr>
      <w:r w:rsidRPr="00E23008">
        <w:rPr>
          <w:szCs w:val="20"/>
        </w:rPr>
        <w:t xml:space="preserve">We continue to expect mid-single digit EBITDA growth for the </w:t>
      </w:r>
      <w:r w:rsidR="00BE654B">
        <w:rPr>
          <w:szCs w:val="20"/>
        </w:rPr>
        <w:t>G</w:t>
      </w:r>
      <w:r w:rsidRPr="00E23008">
        <w:rPr>
          <w:szCs w:val="20"/>
        </w:rPr>
        <w:t>roup despite continued headwinds in A</w:t>
      </w:r>
      <w:r w:rsidR="00BE654B">
        <w:rPr>
          <w:szCs w:val="20"/>
        </w:rPr>
        <w:t>mp</w:t>
      </w:r>
      <w:r w:rsidRPr="00E23008">
        <w:rPr>
          <w:szCs w:val="20"/>
        </w:rPr>
        <w:t>, as we expect performance in Grameenphone to improve in the second half</w:t>
      </w:r>
      <w:r w:rsidR="0052236A">
        <w:rPr>
          <w:szCs w:val="20"/>
        </w:rPr>
        <w:t xml:space="preserve">.  </w:t>
      </w:r>
      <w:r w:rsidR="00BE654B">
        <w:rPr>
          <w:szCs w:val="20"/>
        </w:rPr>
        <w:t>On free cash flow, w</w:t>
      </w:r>
      <w:r w:rsidRPr="00E23008">
        <w:rPr>
          <w:szCs w:val="20"/>
        </w:rPr>
        <w:t>e reiterate the</w:t>
      </w:r>
      <w:r w:rsidR="00BE654B">
        <w:rPr>
          <w:szCs w:val="20"/>
        </w:rPr>
        <w:t xml:space="preserve"> NOK9-10 billion target, t</w:t>
      </w:r>
      <w:r w:rsidRPr="00E23008">
        <w:rPr>
          <w:szCs w:val="20"/>
        </w:rPr>
        <w:t>his despite the announced interim dividends in Grameen</w:t>
      </w:r>
      <w:r w:rsidR="00BE654B">
        <w:rPr>
          <w:szCs w:val="20"/>
        </w:rPr>
        <w:t xml:space="preserve">phone that I mentioned earlier, where we </w:t>
      </w:r>
      <w:r w:rsidRPr="00E23008">
        <w:rPr>
          <w:szCs w:val="20"/>
        </w:rPr>
        <w:t>repatriate di</w:t>
      </w:r>
      <w:r w:rsidR="00BE654B">
        <w:rPr>
          <w:szCs w:val="20"/>
        </w:rPr>
        <w:t xml:space="preserve">vidends early, leading to a near NOK </w:t>
      </w:r>
      <w:r w:rsidRPr="00E23008">
        <w:rPr>
          <w:szCs w:val="20"/>
        </w:rPr>
        <w:t>1 billion minority leakage that we did not have last year and which was not in the original outlook assumptions</w:t>
      </w:r>
      <w:r w:rsidR="0052236A">
        <w:rPr>
          <w:szCs w:val="20"/>
        </w:rPr>
        <w:t xml:space="preserve">.  </w:t>
      </w:r>
    </w:p>
    <w:p w14:paraId="049BF11D" w14:textId="490CFD28" w:rsidR="008F1522" w:rsidRPr="00E23008" w:rsidRDefault="008F1522" w:rsidP="008F1522">
      <w:pPr>
        <w:rPr>
          <w:szCs w:val="20"/>
        </w:rPr>
      </w:pPr>
      <w:r w:rsidRPr="00E23008">
        <w:rPr>
          <w:szCs w:val="20"/>
        </w:rPr>
        <w:t>With that, I hand over back to you</w:t>
      </w:r>
      <w:r w:rsidR="00BE654B">
        <w:rPr>
          <w:szCs w:val="20"/>
        </w:rPr>
        <w:t>, Sigve,</w:t>
      </w:r>
      <w:r w:rsidRPr="00E23008">
        <w:rPr>
          <w:szCs w:val="20"/>
        </w:rPr>
        <w:t xml:space="preserve"> for some concluding remarks.</w:t>
      </w:r>
    </w:p>
    <w:p w14:paraId="1518022F" w14:textId="2750125E" w:rsidR="00667919" w:rsidRDefault="001C1DC0" w:rsidP="008F1522">
      <w:pPr>
        <w:rPr>
          <w:szCs w:val="20"/>
        </w:rPr>
      </w:pPr>
      <w:r w:rsidRPr="00E23008">
        <w:rPr>
          <w:b/>
          <w:szCs w:val="20"/>
        </w:rPr>
        <w:t>Sigve Brekke:</w:t>
      </w:r>
      <w:r w:rsidR="008F1522" w:rsidRPr="00E23008">
        <w:rPr>
          <w:szCs w:val="20"/>
        </w:rPr>
        <w:t xml:space="preserve"> Yeah</w:t>
      </w:r>
      <w:r w:rsidR="0052236A">
        <w:rPr>
          <w:szCs w:val="20"/>
        </w:rPr>
        <w:t xml:space="preserve">.  </w:t>
      </w:r>
      <w:r w:rsidR="008F1522" w:rsidRPr="00E23008">
        <w:rPr>
          <w:szCs w:val="20"/>
        </w:rPr>
        <w:t>Thank you Kasper</w:t>
      </w:r>
      <w:r w:rsidR="0052236A">
        <w:rPr>
          <w:szCs w:val="20"/>
        </w:rPr>
        <w:t xml:space="preserve">.  </w:t>
      </w:r>
      <w:r w:rsidR="008F1522" w:rsidRPr="00E23008">
        <w:rPr>
          <w:szCs w:val="20"/>
        </w:rPr>
        <w:t xml:space="preserve">And I will just would like to conclude with </w:t>
      </w:r>
      <w:r w:rsidR="00667919">
        <w:rPr>
          <w:szCs w:val="20"/>
        </w:rPr>
        <w:t>saying three things</w:t>
      </w:r>
      <w:r w:rsidR="0052236A">
        <w:rPr>
          <w:szCs w:val="20"/>
        </w:rPr>
        <w:t xml:space="preserve">.  </w:t>
      </w:r>
      <w:r w:rsidR="00667919">
        <w:rPr>
          <w:szCs w:val="20"/>
        </w:rPr>
        <w:t>F</w:t>
      </w:r>
      <w:r w:rsidR="008F1522" w:rsidRPr="00E23008">
        <w:rPr>
          <w:szCs w:val="20"/>
        </w:rPr>
        <w:t>irst</w:t>
      </w:r>
      <w:r w:rsidR="00667919">
        <w:rPr>
          <w:szCs w:val="20"/>
        </w:rPr>
        <w:t>, w</w:t>
      </w:r>
      <w:r w:rsidR="008F1522" w:rsidRPr="00E23008">
        <w:rPr>
          <w:szCs w:val="20"/>
        </w:rPr>
        <w:t>e continue to deliver constantly in line with our strategy, and our operational and financial performance is the proof point that our strategy really works</w:t>
      </w:r>
      <w:r w:rsidR="0052236A">
        <w:rPr>
          <w:szCs w:val="20"/>
        </w:rPr>
        <w:t xml:space="preserve">.  </w:t>
      </w:r>
      <w:r w:rsidR="008F1522" w:rsidRPr="00E23008">
        <w:rPr>
          <w:szCs w:val="20"/>
        </w:rPr>
        <w:t>And based on this, we also continue to deliver on both our growth ambition and the ambition of increased cash flow</w:t>
      </w:r>
      <w:r w:rsidR="0052236A">
        <w:rPr>
          <w:szCs w:val="20"/>
        </w:rPr>
        <w:t xml:space="preserve">.  </w:t>
      </w:r>
    </w:p>
    <w:p w14:paraId="2A28649E" w14:textId="42B02FA9" w:rsidR="00667919" w:rsidRDefault="008F1522" w:rsidP="008F1522">
      <w:pPr>
        <w:rPr>
          <w:szCs w:val="20"/>
        </w:rPr>
      </w:pPr>
      <w:r w:rsidRPr="00E23008">
        <w:rPr>
          <w:szCs w:val="20"/>
        </w:rPr>
        <w:t>Second, despite changes in management, the whole organisation is systematically working to deliver on our strategy and to meet our financial targets</w:t>
      </w:r>
      <w:r w:rsidR="0052236A">
        <w:rPr>
          <w:szCs w:val="20"/>
        </w:rPr>
        <w:t xml:space="preserve">.  </w:t>
      </w:r>
      <w:r w:rsidRPr="00E23008">
        <w:rPr>
          <w:szCs w:val="20"/>
        </w:rPr>
        <w:t xml:space="preserve">This is also backed by our </w:t>
      </w:r>
      <w:r w:rsidR="00667919">
        <w:rPr>
          <w:szCs w:val="20"/>
        </w:rPr>
        <w:t>B</w:t>
      </w:r>
      <w:r w:rsidRPr="00E23008">
        <w:rPr>
          <w:szCs w:val="20"/>
        </w:rPr>
        <w:t>oard of directors</w:t>
      </w:r>
      <w:r w:rsidR="0052236A">
        <w:rPr>
          <w:szCs w:val="20"/>
        </w:rPr>
        <w:t xml:space="preserve">.  </w:t>
      </w:r>
    </w:p>
    <w:p w14:paraId="01D37C78" w14:textId="0461BC6D" w:rsidR="001C1DC0" w:rsidRPr="00E23008" w:rsidRDefault="008F1522" w:rsidP="008F1522">
      <w:pPr>
        <w:rPr>
          <w:szCs w:val="20"/>
        </w:rPr>
      </w:pPr>
      <w:r w:rsidRPr="00E23008">
        <w:rPr>
          <w:szCs w:val="20"/>
        </w:rPr>
        <w:t>And thirdly, we have</w:t>
      </w:r>
      <w:r w:rsidR="00667919">
        <w:rPr>
          <w:szCs w:val="20"/>
        </w:rPr>
        <w:t>,</w:t>
      </w:r>
      <w:r w:rsidRPr="00E23008">
        <w:rPr>
          <w:szCs w:val="20"/>
        </w:rPr>
        <w:t xml:space="preserve"> over the nine last years</w:t>
      </w:r>
      <w:r w:rsidR="00667919">
        <w:rPr>
          <w:szCs w:val="20"/>
        </w:rPr>
        <w:t>,</w:t>
      </w:r>
      <w:r w:rsidRPr="00E23008">
        <w:rPr>
          <w:szCs w:val="20"/>
        </w:rPr>
        <w:t xml:space="preserve"> worked successfully on transforming Telenor for the future</w:t>
      </w:r>
      <w:r w:rsidR="0052236A">
        <w:rPr>
          <w:szCs w:val="20"/>
        </w:rPr>
        <w:t xml:space="preserve">.  </w:t>
      </w:r>
      <w:r w:rsidRPr="00E23008">
        <w:rPr>
          <w:szCs w:val="20"/>
        </w:rPr>
        <w:t>I think it's fair to say that we have a solid track record</w:t>
      </w:r>
      <w:r w:rsidR="00667919">
        <w:rPr>
          <w:szCs w:val="20"/>
        </w:rPr>
        <w:t xml:space="preserve"> for CAPEX discipline and OPEX r</w:t>
      </w:r>
      <w:r w:rsidRPr="00E23008">
        <w:rPr>
          <w:szCs w:val="20"/>
        </w:rPr>
        <w:t xml:space="preserve">eduction, and the ongoing Nordic transformation is another proof point of </w:t>
      </w:r>
      <w:r w:rsidR="006F2263">
        <w:rPr>
          <w:szCs w:val="20"/>
        </w:rPr>
        <w:t>our</w:t>
      </w:r>
      <w:r w:rsidRPr="00E23008">
        <w:rPr>
          <w:szCs w:val="20"/>
        </w:rPr>
        <w:t xml:space="preserve"> focus</w:t>
      </w:r>
      <w:r w:rsidR="006F2263">
        <w:rPr>
          <w:szCs w:val="20"/>
        </w:rPr>
        <w:t>,</w:t>
      </w:r>
      <w:r w:rsidRPr="00E23008">
        <w:rPr>
          <w:szCs w:val="20"/>
        </w:rPr>
        <w:t xml:space="preserve"> approach and execution capabilities</w:t>
      </w:r>
      <w:r w:rsidR="0052236A">
        <w:rPr>
          <w:szCs w:val="20"/>
        </w:rPr>
        <w:t xml:space="preserve">.  </w:t>
      </w:r>
      <w:r w:rsidRPr="00E23008">
        <w:rPr>
          <w:szCs w:val="20"/>
        </w:rPr>
        <w:t>This is now al</w:t>
      </w:r>
      <w:r w:rsidR="00667919">
        <w:rPr>
          <w:szCs w:val="20"/>
        </w:rPr>
        <w:t>so coupled with a continued top-</w:t>
      </w:r>
      <w:r w:rsidRPr="00E23008">
        <w:rPr>
          <w:szCs w:val="20"/>
        </w:rPr>
        <w:t>line growth in the Nordics, which is a solid foundatio</w:t>
      </w:r>
      <w:r w:rsidR="00667919">
        <w:rPr>
          <w:szCs w:val="20"/>
        </w:rPr>
        <w:t xml:space="preserve">n for a stronger company with </w:t>
      </w:r>
      <w:r w:rsidRPr="00E23008">
        <w:rPr>
          <w:szCs w:val="20"/>
        </w:rPr>
        <w:t>better cu</w:t>
      </w:r>
      <w:r w:rsidR="00667919">
        <w:rPr>
          <w:szCs w:val="20"/>
        </w:rPr>
        <w:t>stomer experiences and services</w:t>
      </w:r>
      <w:r w:rsidRPr="00E23008">
        <w:rPr>
          <w:szCs w:val="20"/>
        </w:rPr>
        <w:t xml:space="preserve"> and a significant, leaner</w:t>
      </w:r>
      <w:r w:rsidR="001C1DC0" w:rsidRPr="00E23008">
        <w:rPr>
          <w:szCs w:val="20"/>
        </w:rPr>
        <w:t xml:space="preserve"> cost structure</w:t>
      </w:r>
      <w:r w:rsidR="0052236A">
        <w:rPr>
          <w:szCs w:val="20"/>
        </w:rPr>
        <w:t xml:space="preserve">.  </w:t>
      </w:r>
    </w:p>
    <w:p w14:paraId="04E86AD6" w14:textId="026B8263" w:rsidR="008F1522" w:rsidRPr="00E23008" w:rsidRDefault="001C1DC0" w:rsidP="008F1522">
      <w:pPr>
        <w:rPr>
          <w:szCs w:val="20"/>
        </w:rPr>
      </w:pPr>
      <w:r w:rsidRPr="00E23008">
        <w:rPr>
          <w:szCs w:val="20"/>
        </w:rPr>
        <w:t>So with that, K</w:t>
      </w:r>
      <w:r w:rsidR="008F1522" w:rsidRPr="00E23008">
        <w:rPr>
          <w:szCs w:val="20"/>
        </w:rPr>
        <w:t>asper, I think we are ready for questions</w:t>
      </w:r>
      <w:r w:rsidR="0052236A">
        <w:rPr>
          <w:szCs w:val="20"/>
        </w:rPr>
        <w:t xml:space="preserve">.  </w:t>
      </w:r>
      <w:r w:rsidR="008F1522" w:rsidRPr="00E23008">
        <w:rPr>
          <w:szCs w:val="20"/>
        </w:rPr>
        <w:t>So, operator, please let in the first question.</w:t>
      </w:r>
    </w:p>
    <w:p w14:paraId="2750F5A3" w14:textId="0D7AA2C7" w:rsidR="008F1522" w:rsidRPr="00E23008" w:rsidRDefault="001C1DC0" w:rsidP="008F1522">
      <w:pPr>
        <w:rPr>
          <w:szCs w:val="20"/>
        </w:rPr>
      </w:pPr>
      <w:r w:rsidRPr="00E23008">
        <w:rPr>
          <w:b/>
          <w:szCs w:val="20"/>
        </w:rPr>
        <w:t>Operator:</w:t>
      </w:r>
      <w:r w:rsidR="008F1522" w:rsidRPr="00E23008">
        <w:rPr>
          <w:b/>
          <w:szCs w:val="20"/>
        </w:rPr>
        <w:t xml:space="preserve"> </w:t>
      </w:r>
      <w:r w:rsidR="008F1522" w:rsidRPr="00E23008">
        <w:rPr>
          <w:szCs w:val="20"/>
        </w:rPr>
        <w:t>Sure</w:t>
      </w:r>
      <w:r w:rsidR="0052236A">
        <w:rPr>
          <w:szCs w:val="20"/>
        </w:rPr>
        <w:t xml:space="preserve">.  </w:t>
      </w:r>
      <w:r w:rsidR="008F1522" w:rsidRPr="00E23008">
        <w:rPr>
          <w:szCs w:val="20"/>
        </w:rPr>
        <w:t>Thank you</w:t>
      </w:r>
      <w:r w:rsidR="0052236A">
        <w:rPr>
          <w:szCs w:val="20"/>
        </w:rPr>
        <w:t xml:space="preserve">.  </w:t>
      </w:r>
      <w:r w:rsidR="008F1522" w:rsidRPr="00E23008">
        <w:rPr>
          <w:szCs w:val="20"/>
        </w:rPr>
        <w:t>If you would like to ask a question or make a contribution on today's call, please press star one on your telephone keypad</w:t>
      </w:r>
      <w:r w:rsidR="0052236A">
        <w:rPr>
          <w:szCs w:val="20"/>
        </w:rPr>
        <w:t xml:space="preserve">.  </w:t>
      </w:r>
      <w:r w:rsidR="008F1522" w:rsidRPr="00E23008">
        <w:rPr>
          <w:szCs w:val="20"/>
        </w:rPr>
        <w:t>Please limit your</w:t>
      </w:r>
      <w:r w:rsidR="00667919">
        <w:rPr>
          <w:szCs w:val="20"/>
        </w:rPr>
        <w:t xml:space="preserve">self to one question and </w:t>
      </w:r>
      <w:r w:rsidRPr="00E23008">
        <w:rPr>
          <w:szCs w:val="20"/>
        </w:rPr>
        <w:t>follow-</w:t>
      </w:r>
      <w:r w:rsidR="008F1522" w:rsidRPr="00E23008">
        <w:rPr>
          <w:szCs w:val="20"/>
        </w:rPr>
        <w:t>up question for clarification today</w:t>
      </w:r>
      <w:r w:rsidR="0052236A">
        <w:rPr>
          <w:szCs w:val="20"/>
        </w:rPr>
        <w:t xml:space="preserve">.  </w:t>
      </w:r>
      <w:r w:rsidR="008F1522" w:rsidRPr="00E23008">
        <w:rPr>
          <w:szCs w:val="20"/>
        </w:rPr>
        <w:t>We will take the first</w:t>
      </w:r>
      <w:r w:rsidR="00667919">
        <w:rPr>
          <w:szCs w:val="20"/>
        </w:rPr>
        <w:t xml:space="preserve"> question from line </w:t>
      </w:r>
      <w:r w:rsidR="008F1522" w:rsidRPr="00E23008">
        <w:rPr>
          <w:szCs w:val="20"/>
        </w:rPr>
        <w:t>Andrew Lee from Goldman Sachs</w:t>
      </w:r>
      <w:r w:rsidR="0052236A">
        <w:rPr>
          <w:szCs w:val="20"/>
        </w:rPr>
        <w:t xml:space="preserve">.  </w:t>
      </w:r>
      <w:r w:rsidR="008F1522" w:rsidRPr="00E23008">
        <w:rPr>
          <w:szCs w:val="20"/>
        </w:rPr>
        <w:t>The line is open now</w:t>
      </w:r>
      <w:r w:rsidR="0052236A">
        <w:rPr>
          <w:szCs w:val="20"/>
        </w:rPr>
        <w:t xml:space="preserve">.  </w:t>
      </w:r>
      <w:r w:rsidR="008F1522" w:rsidRPr="00E23008">
        <w:rPr>
          <w:szCs w:val="20"/>
        </w:rPr>
        <w:t>Please go ahead.</w:t>
      </w:r>
    </w:p>
    <w:p w14:paraId="7A22862E" w14:textId="75D31E0F" w:rsidR="00667919" w:rsidRDefault="001C1DC0" w:rsidP="008F1522">
      <w:pPr>
        <w:rPr>
          <w:szCs w:val="20"/>
        </w:rPr>
      </w:pPr>
      <w:r w:rsidRPr="00E23008">
        <w:rPr>
          <w:b/>
          <w:szCs w:val="20"/>
        </w:rPr>
        <w:t>Andrew Lee</w:t>
      </w:r>
      <w:r w:rsidR="008F1522" w:rsidRPr="00E23008">
        <w:rPr>
          <w:b/>
          <w:szCs w:val="20"/>
        </w:rPr>
        <w:t>:</w:t>
      </w:r>
      <w:r w:rsidR="008F1522" w:rsidRPr="00E23008">
        <w:rPr>
          <w:szCs w:val="20"/>
        </w:rPr>
        <w:t xml:space="preserve"> Good morning</w:t>
      </w:r>
      <w:r w:rsidR="00667919">
        <w:rPr>
          <w:szCs w:val="20"/>
        </w:rPr>
        <w:t>,</w:t>
      </w:r>
      <w:r w:rsidR="008F1522" w:rsidRPr="00E23008">
        <w:rPr>
          <w:szCs w:val="20"/>
        </w:rPr>
        <w:t xml:space="preserve"> everyone</w:t>
      </w:r>
      <w:r w:rsidR="00667919">
        <w:rPr>
          <w:szCs w:val="20"/>
        </w:rPr>
        <w:t>,</w:t>
      </w:r>
      <w:r w:rsidR="008F1522" w:rsidRPr="00E23008">
        <w:rPr>
          <w:szCs w:val="20"/>
        </w:rPr>
        <w:t xml:space="preserve"> and just wante</w:t>
      </w:r>
      <w:r w:rsidR="00667919">
        <w:rPr>
          <w:szCs w:val="20"/>
        </w:rPr>
        <w:t xml:space="preserve">d to offer our condolences for </w:t>
      </w:r>
      <w:r w:rsidR="00667919" w:rsidRPr="00667919">
        <w:rPr>
          <w:szCs w:val="20"/>
        </w:rPr>
        <w:t>Jørgen</w:t>
      </w:r>
      <w:r w:rsidR="0052236A">
        <w:rPr>
          <w:szCs w:val="20"/>
        </w:rPr>
        <w:t xml:space="preserve">.  </w:t>
      </w:r>
      <w:r w:rsidR="008F1522" w:rsidRPr="00E23008">
        <w:rPr>
          <w:szCs w:val="20"/>
        </w:rPr>
        <w:t xml:space="preserve">He is really respected by </w:t>
      </w:r>
      <w:r w:rsidR="00667919">
        <w:rPr>
          <w:szCs w:val="20"/>
        </w:rPr>
        <w:t>all of the financial community, s</w:t>
      </w:r>
      <w:r w:rsidR="008F1522" w:rsidRPr="00E23008">
        <w:rPr>
          <w:szCs w:val="20"/>
        </w:rPr>
        <w:t>o just wanted to send our condolences to all of you at Telenor</w:t>
      </w:r>
      <w:r w:rsidR="0052236A">
        <w:rPr>
          <w:szCs w:val="20"/>
        </w:rPr>
        <w:t xml:space="preserve">.  </w:t>
      </w:r>
    </w:p>
    <w:p w14:paraId="630E0321" w14:textId="7BD75F9E" w:rsidR="00667919" w:rsidRDefault="00667919" w:rsidP="008F1522">
      <w:pPr>
        <w:rPr>
          <w:szCs w:val="20"/>
        </w:rPr>
      </w:pPr>
      <w:r>
        <w:rPr>
          <w:szCs w:val="20"/>
        </w:rPr>
        <w:t>I have a question and a follow-</w:t>
      </w:r>
      <w:r w:rsidR="008F1522" w:rsidRPr="00E23008">
        <w:rPr>
          <w:szCs w:val="20"/>
        </w:rPr>
        <w:t>up</w:t>
      </w:r>
      <w:r w:rsidR="0052236A">
        <w:rPr>
          <w:szCs w:val="20"/>
        </w:rPr>
        <w:t xml:space="preserve">.  </w:t>
      </w:r>
      <w:r w:rsidRPr="00E23008">
        <w:rPr>
          <w:szCs w:val="20"/>
        </w:rPr>
        <w:t>Just</w:t>
      </w:r>
      <w:r w:rsidR="008F1522" w:rsidRPr="00E23008">
        <w:rPr>
          <w:szCs w:val="20"/>
        </w:rPr>
        <w:t xml:space="preserve"> a question</w:t>
      </w:r>
      <w:r>
        <w:rPr>
          <w:szCs w:val="20"/>
        </w:rPr>
        <w:t xml:space="preserve">, Sigve, </w:t>
      </w:r>
      <w:r w:rsidR="008F1522" w:rsidRPr="00E23008">
        <w:rPr>
          <w:szCs w:val="20"/>
        </w:rPr>
        <w:t xml:space="preserve">on your comments towards the end there that you continue to execute </w:t>
      </w:r>
      <w:r>
        <w:rPr>
          <w:szCs w:val="20"/>
        </w:rPr>
        <w:t>on the strategy of the company, a</w:t>
      </w:r>
      <w:r w:rsidR="008F1522" w:rsidRPr="00E23008">
        <w:rPr>
          <w:szCs w:val="20"/>
        </w:rPr>
        <w:t>nd obviously that's borne fruit in results today</w:t>
      </w:r>
      <w:r w:rsidR="0052236A">
        <w:rPr>
          <w:szCs w:val="20"/>
        </w:rPr>
        <w:t xml:space="preserve">.  </w:t>
      </w:r>
      <w:r w:rsidR="008F1522" w:rsidRPr="00E23008">
        <w:rPr>
          <w:szCs w:val="20"/>
        </w:rPr>
        <w:t>But one key question remains around where you go with your Asian ownership</w:t>
      </w:r>
      <w:r w:rsidR="0052236A">
        <w:rPr>
          <w:szCs w:val="20"/>
        </w:rPr>
        <w:t xml:space="preserve">.  </w:t>
      </w:r>
      <w:r w:rsidRPr="00E23008">
        <w:rPr>
          <w:szCs w:val="20"/>
        </w:rPr>
        <w:t>And</w:t>
      </w:r>
      <w:r w:rsidR="008F1522" w:rsidRPr="00E23008">
        <w:rPr>
          <w:szCs w:val="20"/>
        </w:rPr>
        <w:t xml:space="preserve"> you've obviously talked about looking to find partners and to do different things in terms of your ownership structure there</w:t>
      </w:r>
      <w:r w:rsidR="0052236A">
        <w:rPr>
          <w:szCs w:val="20"/>
        </w:rPr>
        <w:t xml:space="preserve">.  </w:t>
      </w:r>
      <w:r w:rsidR="008F1522" w:rsidRPr="00E23008">
        <w:rPr>
          <w:szCs w:val="20"/>
        </w:rPr>
        <w:t>I wonder if that's still an ambition that you could shift that ownership position within 2024</w:t>
      </w:r>
      <w:r w:rsidR="0052236A">
        <w:rPr>
          <w:szCs w:val="20"/>
        </w:rPr>
        <w:t xml:space="preserve">.  </w:t>
      </w:r>
    </w:p>
    <w:p w14:paraId="6BE8F189" w14:textId="09278143" w:rsidR="008F1522" w:rsidRPr="00E23008" w:rsidRDefault="00667919" w:rsidP="008F1522">
      <w:pPr>
        <w:rPr>
          <w:szCs w:val="20"/>
        </w:rPr>
      </w:pPr>
      <w:r w:rsidRPr="00E23008">
        <w:rPr>
          <w:szCs w:val="20"/>
        </w:rPr>
        <w:t>And</w:t>
      </w:r>
      <w:r w:rsidR="008F1522" w:rsidRPr="00E23008">
        <w:rPr>
          <w:szCs w:val="20"/>
        </w:rPr>
        <w:t xml:space="preserve"> just as a follow</w:t>
      </w:r>
      <w:r>
        <w:rPr>
          <w:szCs w:val="20"/>
        </w:rPr>
        <w:t>-up question, o</w:t>
      </w:r>
      <w:r w:rsidR="008F1522" w:rsidRPr="00E23008">
        <w:rPr>
          <w:szCs w:val="20"/>
        </w:rPr>
        <w:t>bviously you've adjusted your fre</w:t>
      </w:r>
      <w:r>
        <w:rPr>
          <w:szCs w:val="20"/>
        </w:rPr>
        <w:t>e cash flow guidance this year, s</w:t>
      </w:r>
      <w:r w:rsidR="008F1522" w:rsidRPr="00E23008">
        <w:rPr>
          <w:szCs w:val="20"/>
        </w:rPr>
        <w:t>till the same range, but you've included a Bangladeshi cash</w:t>
      </w:r>
      <w:r>
        <w:rPr>
          <w:szCs w:val="20"/>
        </w:rPr>
        <w:t xml:space="preserve"> outflow within that</w:t>
      </w:r>
      <w:r w:rsidR="0052236A">
        <w:rPr>
          <w:szCs w:val="20"/>
        </w:rPr>
        <w:t xml:space="preserve">.  </w:t>
      </w:r>
      <w:r>
        <w:rPr>
          <w:szCs w:val="20"/>
        </w:rPr>
        <w:t>G</w:t>
      </w:r>
      <w:r w:rsidR="008F1522" w:rsidRPr="00E23008">
        <w:rPr>
          <w:szCs w:val="20"/>
        </w:rPr>
        <w:t xml:space="preserve">iven consensus still clearly doesn't buy into the </w:t>
      </w:r>
      <w:r w:rsidR="007241C8">
        <w:rPr>
          <w:szCs w:val="20"/>
        </w:rPr>
        <w:t xml:space="preserve">NOK </w:t>
      </w:r>
      <w:r w:rsidR="008F1522" w:rsidRPr="00E23008">
        <w:rPr>
          <w:szCs w:val="20"/>
        </w:rPr>
        <w:t>13 billion free cash flow guide for 2025</w:t>
      </w:r>
      <w:r w:rsidR="007241C8">
        <w:rPr>
          <w:szCs w:val="20"/>
        </w:rPr>
        <w:t>, a</w:t>
      </w:r>
      <w:r w:rsidR="008F1522" w:rsidRPr="00E23008">
        <w:rPr>
          <w:szCs w:val="20"/>
        </w:rPr>
        <w:t>re there any other kind of one</w:t>
      </w:r>
      <w:r w:rsidR="007241C8">
        <w:rPr>
          <w:szCs w:val="20"/>
        </w:rPr>
        <w:t>-</w:t>
      </w:r>
      <w:r w:rsidR="008F1522" w:rsidRPr="00E23008">
        <w:rPr>
          <w:szCs w:val="20"/>
        </w:rPr>
        <w:t>offs or puts and takes in terms of risk factors to that free cash flow</w:t>
      </w:r>
      <w:r w:rsidR="007241C8">
        <w:rPr>
          <w:szCs w:val="20"/>
        </w:rPr>
        <w:t xml:space="preserve"> t</w:t>
      </w:r>
      <w:r w:rsidR="008F1522" w:rsidRPr="00E23008">
        <w:rPr>
          <w:szCs w:val="20"/>
        </w:rPr>
        <w:t>hat the market should be aware of, similar to Bangladeshi cash repatriation?</w:t>
      </w:r>
      <w:r w:rsidR="0052236A">
        <w:rPr>
          <w:szCs w:val="20"/>
        </w:rPr>
        <w:t xml:space="preserve"> </w:t>
      </w:r>
      <w:r w:rsidR="008F1522" w:rsidRPr="00E23008">
        <w:rPr>
          <w:szCs w:val="20"/>
        </w:rPr>
        <w:t>Thank you.</w:t>
      </w:r>
    </w:p>
    <w:p w14:paraId="6A048B9D" w14:textId="2970DDB2" w:rsidR="007241C8" w:rsidRDefault="001C1DC0" w:rsidP="008F1522">
      <w:pPr>
        <w:rPr>
          <w:szCs w:val="20"/>
        </w:rPr>
      </w:pPr>
      <w:r w:rsidRPr="00E23008">
        <w:rPr>
          <w:b/>
          <w:szCs w:val="20"/>
        </w:rPr>
        <w:t>Sigve Brekke:</w:t>
      </w:r>
      <w:r w:rsidR="008F1522" w:rsidRPr="00E23008">
        <w:rPr>
          <w:szCs w:val="20"/>
        </w:rPr>
        <w:t xml:space="preserve"> Yeah</w:t>
      </w:r>
      <w:r w:rsidR="0052236A">
        <w:rPr>
          <w:szCs w:val="20"/>
        </w:rPr>
        <w:t xml:space="preserve">.  </w:t>
      </w:r>
      <w:r w:rsidR="008F1522" w:rsidRPr="00E23008">
        <w:rPr>
          <w:szCs w:val="20"/>
        </w:rPr>
        <w:t>Let me start with thanking you for your concern and condolences</w:t>
      </w:r>
      <w:r w:rsidR="0052236A">
        <w:rPr>
          <w:szCs w:val="20"/>
        </w:rPr>
        <w:t xml:space="preserve">.  </w:t>
      </w:r>
      <w:r w:rsidR="007241C8" w:rsidRPr="00E23008">
        <w:rPr>
          <w:szCs w:val="20"/>
        </w:rPr>
        <w:t>He</w:t>
      </w:r>
      <w:r w:rsidR="007241C8">
        <w:rPr>
          <w:szCs w:val="20"/>
        </w:rPr>
        <w:t xml:space="preserve"> will be dearly missed, </w:t>
      </w:r>
      <w:r w:rsidR="007241C8" w:rsidRPr="007241C8">
        <w:rPr>
          <w:szCs w:val="20"/>
        </w:rPr>
        <w:t>Jørgen</w:t>
      </w:r>
      <w:r w:rsidR="007241C8">
        <w:rPr>
          <w:szCs w:val="20"/>
        </w:rPr>
        <w:t>, as a friend and a colleague</w:t>
      </w:r>
      <w:r w:rsidR="0052236A">
        <w:rPr>
          <w:szCs w:val="20"/>
        </w:rPr>
        <w:t xml:space="preserve">.  </w:t>
      </w:r>
    </w:p>
    <w:p w14:paraId="70AD03B0" w14:textId="0CB9F1E8" w:rsidR="008F1522" w:rsidRPr="00E23008" w:rsidRDefault="007241C8" w:rsidP="008F1522">
      <w:pPr>
        <w:rPr>
          <w:szCs w:val="20"/>
        </w:rPr>
      </w:pPr>
      <w:r>
        <w:rPr>
          <w:szCs w:val="20"/>
        </w:rPr>
        <w:t>L</w:t>
      </w:r>
      <w:r w:rsidR="008F1522" w:rsidRPr="00E23008">
        <w:rPr>
          <w:szCs w:val="20"/>
        </w:rPr>
        <w:t>et me</w:t>
      </w:r>
      <w:r>
        <w:rPr>
          <w:szCs w:val="20"/>
        </w:rPr>
        <w:t xml:space="preserve"> try to address the first one, a</w:t>
      </w:r>
      <w:r w:rsidR="008F1522" w:rsidRPr="00E23008">
        <w:rPr>
          <w:szCs w:val="20"/>
        </w:rPr>
        <w:t>nd then you can take the cash flow</w:t>
      </w:r>
      <w:r>
        <w:rPr>
          <w:szCs w:val="20"/>
        </w:rPr>
        <w:t xml:space="preserve"> question, </w:t>
      </w:r>
      <w:r w:rsidR="008F1522" w:rsidRPr="00E23008">
        <w:rPr>
          <w:szCs w:val="20"/>
        </w:rPr>
        <w:t>Kasper</w:t>
      </w:r>
      <w:r w:rsidR="0052236A">
        <w:rPr>
          <w:szCs w:val="20"/>
        </w:rPr>
        <w:t xml:space="preserve">.  </w:t>
      </w:r>
      <w:r w:rsidR="008F1522" w:rsidRPr="00E23008">
        <w:rPr>
          <w:szCs w:val="20"/>
        </w:rPr>
        <w:t>W</w:t>
      </w:r>
      <w:r>
        <w:rPr>
          <w:szCs w:val="20"/>
        </w:rPr>
        <w:t>ell, we think</w:t>
      </w:r>
      <w:r w:rsidR="008F1522" w:rsidRPr="00E23008">
        <w:rPr>
          <w:szCs w:val="20"/>
        </w:rPr>
        <w:t xml:space="preserve"> our main focus in Asia now is to deliver on the synergy ambitions we have in Malaysia and in Thailand</w:t>
      </w:r>
      <w:r>
        <w:rPr>
          <w:szCs w:val="20"/>
        </w:rPr>
        <w:t>,</w:t>
      </w:r>
      <w:r w:rsidR="008F1522" w:rsidRPr="00E23008">
        <w:rPr>
          <w:szCs w:val="20"/>
        </w:rPr>
        <w:t xml:space="preserve"> and then to finali</w:t>
      </w:r>
      <w:r w:rsidR="001C1DC0" w:rsidRPr="00E23008">
        <w:rPr>
          <w:szCs w:val="20"/>
        </w:rPr>
        <w:t>s</w:t>
      </w:r>
      <w:r w:rsidR="008F1522" w:rsidRPr="00E23008">
        <w:rPr>
          <w:szCs w:val="20"/>
        </w:rPr>
        <w:t>e the exit in Pakistan</w:t>
      </w:r>
      <w:r w:rsidR="0052236A">
        <w:rPr>
          <w:szCs w:val="20"/>
        </w:rPr>
        <w:t xml:space="preserve">.  </w:t>
      </w:r>
      <w:r w:rsidR="008F1522" w:rsidRPr="00E23008">
        <w:rPr>
          <w:szCs w:val="20"/>
        </w:rPr>
        <w:t>In addition, as I said, to play in the data growth we see in Bangladesh</w:t>
      </w:r>
      <w:r w:rsidR="0052236A">
        <w:rPr>
          <w:szCs w:val="20"/>
        </w:rPr>
        <w:t xml:space="preserve">.  </w:t>
      </w:r>
      <w:r w:rsidR="008F1522" w:rsidRPr="00E23008">
        <w:rPr>
          <w:szCs w:val="20"/>
        </w:rPr>
        <w:t>So that is what we are focusing on now</w:t>
      </w:r>
      <w:r w:rsidR="0052236A">
        <w:rPr>
          <w:szCs w:val="20"/>
        </w:rPr>
        <w:t xml:space="preserve">.  </w:t>
      </w:r>
      <w:r w:rsidR="008F1522" w:rsidRPr="00E23008">
        <w:rPr>
          <w:szCs w:val="20"/>
        </w:rPr>
        <w:t>But as we also talked about, we are also looking for structures in Asia which can increase our optionality going forward</w:t>
      </w:r>
      <w:r w:rsidR="0052236A">
        <w:rPr>
          <w:szCs w:val="20"/>
        </w:rPr>
        <w:t xml:space="preserve">.  </w:t>
      </w:r>
      <w:r w:rsidR="008F1522" w:rsidRPr="00E23008">
        <w:rPr>
          <w:szCs w:val="20"/>
        </w:rPr>
        <w:t>So we continue to have dialogues with the potential partners that we can combine our assets together with</w:t>
      </w:r>
      <w:r w:rsidR="0052236A">
        <w:rPr>
          <w:szCs w:val="20"/>
        </w:rPr>
        <w:t xml:space="preserve">.  </w:t>
      </w:r>
      <w:r w:rsidR="008F1522" w:rsidRPr="00E23008">
        <w:rPr>
          <w:szCs w:val="20"/>
        </w:rPr>
        <w:t>We are also looking at potential of bringing in partner to what we have ourselves, and this could potentially lead into an IPO in Asia going forward</w:t>
      </w:r>
      <w:r>
        <w:rPr>
          <w:szCs w:val="20"/>
        </w:rPr>
        <w:t>,</w:t>
      </w:r>
      <w:r w:rsidR="008F1522" w:rsidRPr="00E23008">
        <w:rPr>
          <w:szCs w:val="20"/>
        </w:rPr>
        <w:t xml:space="preserve"> to increase the optionality for us in the years to come</w:t>
      </w:r>
      <w:r w:rsidR="0052236A">
        <w:rPr>
          <w:szCs w:val="20"/>
        </w:rPr>
        <w:t xml:space="preserve">.  </w:t>
      </w:r>
      <w:r w:rsidR="008F1522" w:rsidRPr="00E23008">
        <w:rPr>
          <w:szCs w:val="20"/>
        </w:rPr>
        <w:t>So that is not stopping up, and I'm spending quite a significant time on that myself</w:t>
      </w:r>
      <w:r w:rsidR="0052236A">
        <w:rPr>
          <w:szCs w:val="20"/>
        </w:rPr>
        <w:t xml:space="preserve">.  </w:t>
      </w:r>
      <w:r w:rsidR="008F1522" w:rsidRPr="00E23008">
        <w:rPr>
          <w:szCs w:val="20"/>
        </w:rPr>
        <w:t>But</w:t>
      </w:r>
      <w:r>
        <w:rPr>
          <w:szCs w:val="20"/>
        </w:rPr>
        <w:t>,</w:t>
      </w:r>
      <w:r w:rsidR="008F1522" w:rsidRPr="00E23008">
        <w:rPr>
          <w:szCs w:val="20"/>
        </w:rPr>
        <w:t xml:space="preserve"> as you know, this takes time to figure out what is the right value creation for us</w:t>
      </w:r>
      <w:r w:rsidR="0052236A">
        <w:rPr>
          <w:szCs w:val="20"/>
        </w:rPr>
        <w:t xml:space="preserve">.  </w:t>
      </w:r>
      <w:r w:rsidR="008F1522" w:rsidRPr="00E23008">
        <w:rPr>
          <w:szCs w:val="20"/>
        </w:rPr>
        <w:t>So I don't have any more updates on that, but you will be the first one to know when we have something more concrete.</w:t>
      </w:r>
    </w:p>
    <w:p w14:paraId="3EBD2846" w14:textId="0CC7D630" w:rsidR="008F1522" w:rsidRPr="00E23008" w:rsidRDefault="001812E9" w:rsidP="008F1522">
      <w:pPr>
        <w:rPr>
          <w:szCs w:val="20"/>
        </w:rPr>
      </w:pPr>
      <w:r>
        <w:rPr>
          <w:b/>
          <w:szCs w:val="20"/>
        </w:rPr>
        <w:t>Kasper Kaarbø:</w:t>
      </w:r>
      <w:r w:rsidR="008F1522" w:rsidRPr="00E23008">
        <w:rPr>
          <w:szCs w:val="20"/>
        </w:rPr>
        <w:t xml:space="preserve"> Yes, than</w:t>
      </w:r>
      <w:r w:rsidR="007241C8">
        <w:rPr>
          <w:szCs w:val="20"/>
        </w:rPr>
        <w:t>ks</w:t>
      </w:r>
      <w:r w:rsidR="0052236A">
        <w:rPr>
          <w:szCs w:val="20"/>
        </w:rPr>
        <w:t xml:space="preserve">.  </w:t>
      </w:r>
      <w:r w:rsidR="007241C8">
        <w:rPr>
          <w:szCs w:val="20"/>
        </w:rPr>
        <w:t>And as to the cash flow, so you are r</w:t>
      </w:r>
      <w:r w:rsidR="008F1522" w:rsidRPr="00E23008">
        <w:rPr>
          <w:szCs w:val="20"/>
        </w:rPr>
        <w:t xml:space="preserve">ight, we are maintaining the cash flow outlook for the year despite this </w:t>
      </w:r>
      <w:r w:rsidR="007241C8">
        <w:rPr>
          <w:szCs w:val="20"/>
        </w:rPr>
        <w:t xml:space="preserve">NOK </w:t>
      </w:r>
      <w:r w:rsidR="008F1522" w:rsidRPr="00E23008">
        <w:rPr>
          <w:szCs w:val="20"/>
        </w:rPr>
        <w:t>1 billion additional leakage to minorities in Bangladesh</w:t>
      </w:r>
      <w:r w:rsidR="0052236A">
        <w:rPr>
          <w:szCs w:val="20"/>
        </w:rPr>
        <w:t xml:space="preserve">.  </w:t>
      </w:r>
      <w:r w:rsidR="001C1DC0" w:rsidRPr="00E23008">
        <w:rPr>
          <w:szCs w:val="20"/>
        </w:rPr>
        <w:t>S</w:t>
      </w:r>
      <w:r w:rsidR="008F1522" w:rsidRPr="00E23008">
        <w:rPr>
          <w:szCs w:val="20"/>
        </w:rPr>
        <w:t xml:space="preserve">eeing the </w:t>
      </w:r>
      <w:r w:rsidR="007241C8">
        <w:rPr>
          <w:szCs w:val="20"/>
        </w:rPr>
        <w:t xml:space="preserve">NOK </w:t>
      </w:r>
      <w:r w:rsidR="008F1522" w:rsidRPr="00E23008">
        <w:rPr>
          <w:szCs w:val="20"/>
        </w:rPr>
        <w:t>5.5 billion we have now year-to-date</w:t>
      </w:r>
      <w:r w:rsidR="007241C8">
        <w:rPr>
          <w:szCs w:val="20"/>
        </w:rPr>
        <w:t xml:space="preserve"> in cash flow, we are obviously </w:t>
      </w:r>
      <w:r w:rsidR="008F1522" w:rsidRPr="00E23008">
        <w:rPr>
          <w:szCs w:val="20"/>
        </w:rPr>
        <w:t>much more comfortable</w:t>
      </w:r>
      <w:r w:rsidR="007241C8">
        <w:rPr>
          <w:szCs w:val="20"/>
        </w:rPr>
        <w:t xml:space="preserve"> with the outlook for the year, a</w:t>
      </w:r>
      <w:r w:rsidR="008F1522" w:rsidRPr="00E23008">
        <w:rPr>
          <w:szCs w:val="20"/>
        </w:rPr>
        <w:t>nd we believe we have suffici</w:t>
      </w:r>
      <w:r w:rsidR="007241C8">
        <w:rPr>
          <w:szCs w:val="20"/>
        </w:rPr>
        <w:t>ent momentum to reach that full-year target</w:t>
      </w:r>
      <w:r w:rsidR="0052236A">
        <w:rPr>
          <w:szCs w:val="20"/>
        </w:rPr>
        <w:t xml:space="preserve">.  </w:t>
      </w:r>
      <w:r w:rsidR="007241C8">
        <w:rPr>
          <w:szCs w:val="20"/>
        </w:rPr>
        <w:t>B</w:t>
      </w:r>
      <w:r w:rsidR="008F1522" w:rsidRPr="00E23008">
        <w:rPr>
          <w:szCs w:val="20"/>
        </w:rPr>
        <w:t xml:space="preserve">ut also into </w:t>
      </w:r>
      <w:r w:rsidR="007241C8">
        <w:rPr>
          <w:szCs w:val="20"/>
        </w:rPr>
        <w:t>20</w:t>
      </w:r>
      <w:r w:rsidR="008F1522" w:rsidRPr="00E23008">
        <w:rPr>
          <w:szCs w:val="20"/>
        </w:rPr>
        <w:t>25</w:t>
      </w:r>
      <w:r w:rsidR="007241C8">
        <w:rPr>
          <w:szCs w:val="20"/>
        </w:rPr>
        <w:t xml:space="preserve">, </w:t>
      </w:r>
      <w:r w:rsidR="008F1522" w:rsidRPr="00E23008">
        <w:rPr>
          <w:szCs w:val="20"/>
        </w:rPr>
        <w:t xml:space="preserve">I think we have a fairly good line of sight into the ambition of having a dividend coverage in </w:t>
      </w:r>
      <w:r w:rsidR="007241C8">
        <w:rPr>
          <w:szCs w:val="20"/>
        </w:rPr>
        <w:t>20</w:t>
      </w:r>
      <w:r w:rsidR="008F1522" w:rsidRPr="00E23008">
        <w:rPr>
          <w:szCs w:val="20"/>
        </w:rPr>
        <w:t>25</w:t>
      </w:r>
      <w:r w:rsidR="0052236A">
        <w:rPr>
          <w:szCs w:val="20"/>
        </w:rPr>
        <w:t xml:space="preserve">.  </w:t>
      </w:r>
      <w:r w:rsidR="008F1522" w:rsidRPr="00E23008">
        <w:rPr>
          <w:szCs w:val="20"/>
        </w:rPr>
        <w:t>It's really three key elements to that</w:t>
      </w:r>
      <w:r w:rsidR="0052236A">
        <w:rPr>
          <w:szCs w:val="20"/>
        </w:rPr>
        <w:t xml:space="preserve">.  </w:t>
      </w:r>
      <w:r w:rsidR="008F1522" w:rsidRPr="00E23008">
        <w:rPr>
          <w:szCs w:val="20"/>
        </w:rPr>
        <w:t xml:space="preserve">It's the CAPEX ambition that we have </w:t>
      </w:r>
      <w:r w:rsidR="007241C8">
        <w:rPr>
          <w:szCs w:val="20"/>
        </w:rPr>
        <w:t xml:space="preserve">been very explicit about on </w:t>
      </w:r>
      <w:r w:rsidR="008F1522" w:rsidRPr="00E23008">
        <w:rPr>
          <w:szCs w:val="20"/>
        </w:rPr>
        <w:t>reducing the</w:t>
      </w:r>
      <w:r w:rsidR="007241C8">
        <w:rPr>
          <w:szCs w:val="20"/>
        </w:rPr>
        <w:t xml:space="preserve"> Nordic</w:t>
      </w:r>
      <w:r w:rsidR="008F1522" w:rsidRPr="00E23008">
        <w:rPr>
          <w:szCs w:val="20"/>
        </w:rPr>
        <w:t xml:space="preserve"> CAPEX by </w:t>
      </w:r>
      <w:r w:rsidR="007241C8">
        <w:rPr>
          <w:szCs w:val="20"/>
        </w:rPr>
        <w:t>NOK</w:t>
      </w:r>
      <w:r w:rsidR="008F1522" w:rsidRPr="00E23008">
        <w:rPr>
          <w:szCs w:val="20"/>
        </w:rPr>
        <w:t>2 billion in</w:t>
      </w:r>
      <w:r w:rsidR="007241C8">
        <w:rPr>
          <w:szCs w:val="20"/>
        </w:rPr>
        <w:t xml:space="preserve"> the</w:t>
      </w:r>
      <w:r w:rsidR="008F1522" w:rsidRPr="00E23008">
        <w:rPr>
          <w:szCs w:val="20"/>
        </w:rPr>
        <w:t xml:space="preserve"> next year</w:t>
      </w:r>
      <w:r w:rsidR="0052236A">
        <w:rPr>
          <w:szCs w:val="20"/>
        </w:rPr>
        <w:t xml:space="preserve">.  </w:t>
      </w:r>
      <w:r w:rsidR="007241C8">
        <w:rPr>
          <w:szCs w:val="20"/>
        </w:rPr>
        <w:t>It</w:t>
      </w:r>
      <w:r w:rsidR="008F1522" w:rsidRPr="00E23008">
        <w:rPr>
          <w:szCs w:val="20"/>
        </w:rPr>
        <w:t xml:space="preserve"> is really about maintaining the momentum that we see in the Nordics, both on top</w:t>
      </w:r>
      <w:r w:rsidR="001C1DC0" w:rsidRPr="00E23008">
        <w:rPr>
          <w:szCs w:val="20"/>
        </w:rPr>
        <w:t xml:space="preserve"> </w:t>
      </w:r>
      <w:r w:rsidR="008F1522" w:rsidRPr="00E23008">
        <w:rPr>
          <w:szCs w:val="20"/>
        </w:rPr>
        <w:t>line, but also with the transformation effects that Sigve talked about, but also continued EBITDA growth in the Asian entities</w:t>
      </w:r>
      <w:r w:rsidR="0052236A">
        <w:rPr>
          <w:szCs w:val="20"/>
        </w:rPr>
        <w:t xml:space="preserve">.  </w:t>
      </w:r>
      <w:r w:rsidR="008F1522" w:rsidRPr="00E23008">
        <w:rPr>
          <w:szCs w:val="20"/>
        </w:rPr>
        <w:t>And then, as also</w:t>
      </w:r>
      <w:r w:rsidR="007241C8">
        <w:rPr>
          <w:szCs w:val="20"/>
        </w:rPr>
        <w:t xml:space="preserve"> Sigve</w:t>
      </w:r>
      <w:r w:rsidR="008F1522" w:rsidRPr="00E23008">
        <w:rPr>
          <w:szCs w:val="20"/>
        </w:rPr>
        <w:t xml:space="preserve"> mentioned, we </w:t>
      </w:r>
      <w:r w:rsidR="007241C8">
        <w:rPr>
          <w:szCs w:val="20"/>
        </w:rPr>
        <w:t>have the dividends coming from T</w:t>
      </w:r>
      <w:r w:rsidR="008F1522" w:rsidRPr="00E23008">
        <w:rPr>
          <w:szCs w:val="20"/>
        </w:rPr>
        <w:t>rue, which will be another important element into the 2025 cash flow.</w:t>
      </w:r>
    </w:p>
    <w:p w14:paraId="2A295002" w14:textId="7764BC92" w:rsidR="008F1522" w:rsidRPr="00E23008" w:rsidRDefault="001C1DC0" w:rsidP="008F1522">
      <w:pPr>
        <w:rPr>
          <w:szCs w:val="20"/>
        </w:rPr>
      </w:pPr>
      <w:r w:rsidRPr="00E23008">
        <w:rPr>
          <w:b/>
          <w:szCs w:val="20"/>
        </w:rPr>
        <w:t>Andrew Lee</w:t>
      </w:r>
      <w:r w:rsidR="008F1522" w:rsidRPr="00E23008">
        <w:rPr>
          <w:b/>
          <w:szCs w:val="20"/>
        </w:rPr>
        <w:t>:</w:t>
      </w:r>
      <w:r w:rsidR="008F1522" w:rsidRPr="00E23008">
        <w:rPr>
          <w:szCs w:val="20"/>
        </w:rPr>
        <w:t xml:space="preserve"> Thank you.</w:t>
      </w:r>
    </w:p>
    <w:p w14:paraId="2A610921" w14:textId="31414AF2" w:rsidR="008F1522" w:rsidRPr="00E23008" w:rsidRDefault="001C1DC0" w:rsidP="008F1522">
      <w:pPr>
        <w:rPr>
          <w:szCs w:val="20"/>
        </w:rPr>
      </w:pPr>
      <w:r w:rsidRPr="00E23008">
        <w:rPr>
          <w:b/>
          <w:szCs w:val="20"/>
        </w:rPr>
        <w:t>Operator:</w:t>
      </w:r>
      <w:r w:rsidR="008F1522" w:rsidRPr="00E23008">
        <w:rPr>
          <w:szCs w:val="20"/>
        </w:rPr>
        <w:t xml:space="preserve"> Thank you</w:t>
      </w:r>
      <w:r w:rsidR="0052236A">
        <w:rPr>
          <w:szCs w:val="20"/>
        </w:rPr>
        <w:t xml:space="preserve">.  </w:t>
      </w:r>
      <w:r w:rsidR="008F1522" w:rsidRPr="00E23008">
        <w:rPr>
          <w:szCs w:val="20"/>
        </w:rPr>
        <w:t xml:space="preserve">We will take the next question from line </w:t>
      </w:r>
      <w:r w:rsidR="007241C8">
        <w:rPr>
          <w:szCs w:val="20"/>
        </w:rPr>
        <w:t>Siyi He from Citi</w:t>
      </w:r>
      <w:r w:rsidR="0052236A">
        <w:rPr>
          <w:szCs w:val="20"/>
        </w:rPr>
        <w:t xml:space="preserve">.  </w:t>
      </w:r>
      <w:r w:rsidR="008F1522" w:rsidRPr="00E23008">
        <w:rPr>
          <w:szCs w:val="20"/>
        </w:rPr>
        <w:t>The line is open now</w:t>
      </w:r>
      <w:r w:rsidR="0052236A">
        <w:rPr>
          <w:szCs w:val="20"/>
        </w:rPr>
        <w:t xml:space="preserve">.  </w:t>
      </w:r>
      <w:r w:rsidR="008F1522" w:rsidRPr="00E23008">
        <w:rPr>
          <w:szCs w:val="20"/>
        </w:rPr>
        <w:t>Please go ahead.</w:t>
      </w:r>
    </w:p>
    <w:p w14:paraId="7A28934D" w14:textId="2C724464" w:rsidR="007241C8" w:rsidRDefault="007241C8" w:rsidP="008F1522">
      <w:pPr>
        <w:rPr>
          <w:szCs w:val="20"/>
        </w:rPr>
      </w:pPr>
      <w:r w:rsidRPr="007241C8">
        <w:rPr>
          <w:b/>
          <w:szCs w:val="20"/>
        </w:rPr>
        <w:t>Siyi He</w:t>
      </w:r>
      <w:r w:rsidR="008F1522" w:rsidRPr="00E23008">
        <w:rPr>
          <w:b/>
          <w:szCs w:val="20"/>
        </w:rPr>
        <w:t>:</w:t>
      </w:r>
      <w:r w:rsidR="008F1522" w:rsidRPr="00E23008">
        <w:rPr>
          <w:szCs w:val="20"/>
        </w:rPr>
        <w:t xml:space="preserve"> Hi</w:t>
      </w:r>
      <w:r>
        <w:rPr>
          <w:szCs w:val="20"/>
        </w:rPr>
        <w:t>,</w:t>
      </w:r>
      <w:r w:rsidR="008F1522" w:rsidRPr="00E23008">
        <w:rPr>
          <w:szCs w:val="20"/>
        </w:rPr>
        <w:t xml:space="preserve"> and thank you for taking my questions</w:t>
      </w:r>
      <w:r w:rsidR="0052236A">
        <w:rPr>
          <w:szCs w:val="20"/>
        </w:rPr>
        <w:t xml:space="preserve">.  </w:t>
      </w:r>
      <w:r w:rsidR="008F1522" w:rsidRPr="00E23008">
        <w:rPr>
          <w:szCs w:val="20"/>
        </w:rPr>
        <w:t>My question is really focused on Norway</w:t>
      </w:r>
      <w:r w:rsidR="0052236A">
        <w:rPr>
          <w:szCs w:val="20"/>
        </w:rPr>
        <w:t xml:space="preserve">.  </w:t>
      </w:r>
      <w:r w:rsidR="008F1522" w:rsidRPr="00E23008">
        <w:rPr>
          <w:szCs w:val="20"/>
        </w:rPr>
        <w:t xml:space="preserve">I think at the beginning of this year, you indicated that when we look at Norway, we should expect more nuanced growth, especially </w:t>
      </w:r>
      <w:r>
        <w:rPr>
          <w:szCs w:val="20"/>
        </w:rPr>
        <w:t>coming to EBITDA</w:t>
      </w:r>
      <w:r w:rsidR="0052236A">
        <w:rPr>
          <w:szCs w:val="20"/>
        </w:rPr>
        <w:t xml:space="preserve">.  </w:t>
      </w:r>
      <w:r>
        <w:rPr>
          <w:szCs w:val="20"/>
        </w:rPr>
        <w:t xml:space="preserve">But I think </w:t>
      </w:r>
      <w:r w:rsidR="008F1522" w:rsidRPr="00E23008">
        <w:rPr>
          <w:szCs w:val="20"/>
        </w:rPr>
        <w:t>year</w:t>
      </w:r>
      <w:r>
        <w:rPr>
          <w:szCs w:val="20"/>
        </w:rPr>
        <w:t>-</w:t>
      </w:r>
      <w:r w:rsidR="008F1522" w:rsidRPr="00E23008">
        <w:rPr>
          <w:szCs w:val="20"/>
        </w:rPr>
        <w:t>to</w:t>
      </w:r>
      <w:r>
        <w:rPr>
          <w:szCs w:val="20"/>
        </w:rPr>
        <w:t>-</w:t>
      </w:r>
      <w:r w:rsidR="008F1522" w:rsidRPr="00E23008">
        <w:rPr>
          <w:szCs w:val="20"/>
        </w:rPr>
        <w:t>date</w:t>
      </w:r>
      <w:r>
        <w:rPr>
          <w:szCs w:val="20"/>
        </w:rPr>
        <w:t>, you do show</w:t>
      </w:r>
      <w:r w:rsidR="008F1522" w:rsidRPr="00E23008">
        <w:rPr>
          <w:szCs w:val="20"/>
        </w:rPr>
        <w:t xml:space="preserve"> 2 to 3% EBITDA growth for the first half</w:t>
      </w:r>
      <w:r w:rsidR="0052236A">
        <w:rPr>
          <w:szCs w:val="20"/>
        </w:rPr>
        <w:t xml:space="preserve">.  </w:t>
      </w:r>
      <w:r w:rsidR="008F1522" w:rsidRPr="00E23008">
        <w:rPr>
          <w:szCs w:val="20"/>
        </w:rPr>
        <w:t>I just wonder if you can elaborate why Norway is performing better and they do expect this kind of performance to continue for the rest of this year</w:t>
      </w:r>
      <w:r w:rsidR="0052236A">
        <w:rPr>
          <w:szCs w:val="20"/>
        </w:rPr>
        <w:t xml:space="preserve">.  </w:t>
      </w:r>
    </w:p>
    <w:p w14:paraId="330B042D" w14:textId="1E10C25A" w:rsidR="008F1522" w:rsidRPr="00E23008" w:rsidRDefault="008F1522" w:rsidP="008F1522">
      <w:pPr>
        <w:rPr>
          <w:szCs w:val="20"/>
        </w:rPr>
      </w:pPr>
      <w:r w:rsidRPr="00E23008">
        <w:rPr>
          <w:szCs w:val="20"/>
        </w:rPr>
        <w:t>And als</w:t>
      </w:r>
      <w:r w:rsidR="007241C8">
        <w:rPr>
          <w:szCs w:val="20"/>
        </w:rPr>
        <w:t>o, I wanted just a small follow-</w:t>
      </w:r>
      <w:r w:rsidRPr="00E23008">
        <w:rPr>
          <w:szCs w:val="20"/>
        </w:rPr>
        <w:t>up on the free cash flow guidance</w:t>
      </w:r>
      <w:r w:rsidR="0052236A">
        <w:rPr>
          <w:szCs w:val="20"/>
        </w:rPr>
        <w:t xml:space="preserve">.  </w:t>
      </w:r>
      <w:r w:rsidRPr="00E23008">
        <w:rPr>
          <w:szCs w:val="20"/>
        </w:rPr>
        <w:t>I think the free ca</w:t>
      </w:r>
      <w:r w:rsidR="007241C8">
        <w:rPr>
          <w:szCs w:val="20"/>
        </w:rPr>
        <w:t>sh flow guidance in Q1 results, yo</w:t>
      </w:r>
      <w:r w:rsidRPr="00E23008">
        <w:rPr>
          <w:szCs w:val="20"/>
        </w:rPr>
        <w:t xml:space="preserve">u mentioned that you expect that to compensate the </w:t>
      </w:r>
      <w:r w:rsidR="007241C8">
        <w:rPr>
          <w:szCs w:val="20"/>
        </w:rPr>
        <w:t>NOK 500 </w:t>
      </w:r>
      <w:r w:rsidRPr="00E23008">
        <w:rPr>
          <w:szCs w:val="20"/>
        </w:rPr>
        <w:t>million outflows in Pakistan spectr</w:t>
      </w:r>
      <w:r w:rsidR="007241C8">
        <w:rPr>
          <w:szCs w:val="20"/>
        </w:rPr>
        <w:t xml:space="preserve">um </w:t>
      </w:r>
      <w:r w:rsidRPr="00E23008">
        <w:rPr>
          <w:szCs w:val="20"/>
        </w:rPr>
        <w:t>b</w:t>
      </w:r>
      <w:r w:rsidR="007241C8">
        <w:rPr>
          <w:szCs w:val="20"/>
        </w:rPr>
        <w:t>ut which could actually recoup</w:t>
      </w:r>
      <w:r w:rsidRPr="00E23008">
        <w:rPr>
          <w:szCs w:val="20"/>
        </w:rPr>
        <w:t xml:space="preserve"> once you sell the business, but now with potentially the Pakistan sales could move to a first half of 2025</w:t>
      </w:r>
      <w:r w:rsidR="007241C8">
        <w:rPr>
          <w:szCs w:val="20"/>
        </w:rPr>
        <w:t>, I'm just wondering</w:t>
      </w:r>
      <w:r w:rsidRPr="00E23008">
        <w:rPr>
          <w:szCs w:val="20"/>
        </w:rPr>
        <w:t xml:space="preserve"> how should we think about the impact on your free cash flow guidance</w:t>
      </w:r>
      <w:r w:rsidR="007241C8">
        <w:rPr>
          <w:szCs w:val="20"/>
        </w:rPr>
        <w:t>, this NOK</w:t>
      </w:r>
      <w:r w:rsidRPr="00E23008">
        <w:rPr>
          <w:szCs w:val="20"/>
        </w:rPr>
        <w:t xml:space="preserve"> 500 million</w:t>
      </w:r>
      <w:r w:rsidR="0052236A">
        <w:rPr>
          <w:szCs w:val="20"/>
        </w:rPr>
        <w:t xml:space="preserve">.  </w:t>
      </w:r>
      <w:r w:rsidRPr="00E23008">
        <w:rPr>
          <w:szCs w:val="20"/>
        </w:rPr>
        <w:t>Thank you.</w:t>
      </w:r>
    </w:p>
    <w:p w14:paraId="11ED0725" w14:textId="73268B9E" w:rsidR="007241C8" w:rsidRDefault="001C1DC0" w:rsidP="008F1522">
      <w:pPr>
        <w:rPr>
          <w:szCs w:val="20"/>
        </w:rPr>
      </w:pPr>
      <w:r w:rsidRPr="00E23008">
        <w:rPr>
          <w:b/>
          <w:szCs w:val="20"/>
        </w:rPr>
        <w:t>Sigve Brekke:</w:t>
      </w:r>
      <w:r w:rsidR="008F1522" w:rsidRPr="00E23008">
        <w:rPr>
          <w:szCs w:val="20"/>
        </w:rPr>
        <w:t xml:space="preserve"> I think we do the same</w:t>
      </w:r>
      <w:r w:rsidR="0052236A">
        <w:rPr>
          <w:szCs w:val="20"/>
        </w:rPr>
        <w:t xml:space="preserve">.  </w:t>
      </w:r>
      <w:r w:rsidR="008F1522" w:rsidRPr="00E23008">
        <w:rPr>
          <w:szCs w:val="20"/>
        </w:rPr>
        <w:t>I take the first one</w:t>
      </w:r>
      <w:r w:rsidR="007241C8">
        <w:rPr>
          <w:szCs w:val="20"/>
        </w:rPr>
        <w:t>,</w:t>
      </w:r>
      <w:r w:rsidR="008F1522" w:rsidRPr="00E23008">
        <w:rPr>
          <w:szCs w:val="20"/>
        </w:rPr>
        <w:t xml:space="preserve"> and you take the cash flow</w:t>
      </w:r>
      <w:r w:rsidR="0052236A">
        <w:rPr>
          <w:szCs w:val="20"/>
        </w:rPr>
        <w:t xml:space="preserve">.  </w:t>
      </w:r>
    </w:p>
    <w:p w14:paraId="4572F9B6" w14:textId="7B8E271F" w:rsidR="007241C8" w:rsidRDefault="007241C8" w:rsidP="008F1522">
      <w:pPr>
        <w:rPr>
          <w:szCs w:val="20"/>
        </w:rPr>
      </w:pPr>
      <w:r w:rsidRPr="007241C8">
        <w:rPr>
          <w:b/>
          <w:szCs w:val="20"/>
        </w:rPr>
        <w:t>Kasper Kaarbø:</w:t>
      </w:r>
      <w:r w:rsidRPr="007241C8">
        <w:rPr>
          <w:szCs w:val="20"/>
        </w:rPr>
        <w:t xml:space="preserve"> </w:t>
      </w:r>
      <w:r>
        <w:rPr>
          <w:szCs w:val="20"/>
        </w:rPr>
        <w:t>Sure</w:t>
      </w:r>
      <w:r w:rsidR="0052236A">
        <w:rPr>
          <w:szCs w:val="20"/>
        </w:rPr>
        <w:t xml:space="preserve">.  </w:t>
      </w:r>
    </w:p>
    <w:p w14:paraId="73CAD3E7" w14:textId="64CF964F" w:rsidR="007241C8" w:rsidRDefault="007241C8" w:rsidP="008F1522">
      <w:pPr>
        <w:rPr>
          <w:szCs w:val="20"/>
        </w:rPr>
      </w:pPr>
      <w:r w:rsidRPr="007241C8">
        <w:rPr>
          <w:b/>
          <w:szCs w:val="20"/>
        </w:rPr>
        <w:t>Sigve Brekke:</w:t>
      </w:r>
      <w:r w:rsidRPr="007241C8">
        <w:rPr>
          <w:szCs w:val="20"/>
        </w:rPr>
        <w:t xml:space="preserve"> </w:t>
      </w:r>
      <w:r w:rsidR="008F1522" w:rsidRPr="00E23008">
        <w:rPr>
          <w:szCs w:val="20"/>
        </w:rPr>
        <w:t>I'm very pleased with the performance in our Norwegian business units</w:t>
      </w:r>
      <w:r w:rsidR="0052236A">
        <w:rPr>
          <w:szCs w:val="20"/>
        </w:rPr>
        <w:t xml:space="preserve">.  </w:t>
      </w:r>
      <w:r w:rsidR="008F1522" w:rsidRPr="00E23008">
        <w:rPr>
          <w:szCs w:val="20"/>
        </w:rPr>
        <w:t>They are doing exactly what we plan</w:t>
      </w:r>
      <w:r>
        <w:rPr>
          <w:szCs w:val="20"/>
        </w:rPr>
        <w:t>ned</w:t>
      </w:r>
      <w:r w:rsidR="008F1522" w:rsidRPr="00E23008">
        <w:rPr>
          <w:szCs w:val="20"/>
        </w:rPr>
        <w:t xml:space="preserve"> to do when the year started, which is twofold</w:t>
      </w:r>
      <w:r w:rsidR="0052236A">
        <w:rPr>
          <w:szCs w:val="20"/>
        </w:rPr>
        <w:t xml:space="preserve">.  </w:t>
      </w:r>
      <w:r w:rsidR="008F1522" w:rsidRPr="00E23008">
        <w:rPr>
          <w:szCs w:val="20"/>
        </w:rPr>
        <w:t>One is to continue to grow revenue on a more</w:t>
      </w:r>
      <w:r>
        <w:rPr>
          <w:szCs w:val="20"/>
        </w:rPr>
        <w:t>-</w:t>
      </w:r>
      <w:r w:rsidR="008F1522" w:rsidRPr="00E23008">
        <w:rPr>
          <w:szCs w:val="20"/>
        </w:rPr>
        <w:t>for</w:t>
      </w:r>
      <w:r>
        <w:rPr>
          <w:szCs w:val="20"/>
        </w:rPr>
        <w:t>-</w:t>
      </w:r>
      <w:r w:rsidR="008F1522" w:rsidRPr="00E23008">
        <w:rPr>
          <w:szCs w:val="20"/>
        </w:rPr>
        <w:t>more concept</w:t>
      </w:r>
      <w:r w:rsidR="0052236A">
        <w:rPr>
          <w:szCs w:val="20"/>
        </w:rPr>
        <w:t xml:space="preserve">.  </w:t>
      </w:r>
      <w:r w:rsidR="008F1522" w:rsidRPr="00E23008">
        <w:rPr>
          <w:szCs w:val="20"/>
        </w:rPr>
        <w:t>We really now see that not only we are differentiating ourselves on the network quality, we also do it when it comes to security</w:t>
      </w:r>
      <w:r w:rsidR="0052236A">
        <w:rPr>
          <w:szCs w:val="20"/>
        </w:rPr>
        <w:t xml:space="preserve">.  </w:t>
      </w:r>
      <w:r w:rsidR="008F1522" w:rsidRPr="00E23008">
        <w:rPr>
          <w:szCs w:val="20"/>
        </w:rPr>
        <w:t>And we have built up a position here where we can play on both two strength</w:t>
      </w:r>
      <w:r>
        <w:rPr>
          <w:szCs w:val="20"/>
        </w:rPr>
        <w:t>s</w:t>
      </w:r>
      <w:r w:rsidR="008F1522" w:rsidRPr="00E23008">
        <w:rPr>
          <w:szCs w:val="20"/>
        </w:rPr>
        <w:t>, and that's why we are then moving prices up, but at the same time giving customers more</w:t>
      </w:r>
      <w:r w:rsidR="0052236A">
        <w:rPr>
          <w:szCs w:val="20"/>
        </w:rPr>
        <w:t xml:space="preserve">.  </w:t>
      </w:r>
      <w:r w:rsidR="008F1522" w:rsidRPr="00E23008">
        <w:rPr>
          <w:szCs w:val="20"/>
        </w:rPr>
        <w:t xml:space="preserve">And we did that in the in the second quarter as well, both in the main brand but also in </w:t>
      </w:r>
      <w:r w:rsidR="008E3412">
        <w:rPr>
          <w:szCs w:val="20"/>
        </w:rPr>
        <w:t>Talkmore[?]</w:t>
      </w:r>
      <w:r w:rsidR="008F1522" w:rsidRPr="00E23008">
        <w:rPr>
          <w:szCs w:val="20"/>
        </w:rPr>
        <w:t>, which is the more price sensitive market that we have</w:t>
      </w:r>
      <w:r w:rsidR="0052236A">
        <w:rPr>
          <w:szCs w:val="20"/>
        </w:rPr>
        <w:t xml:space="preserve">.  </w:t>
      </w:r>
    </w:p>
    <w:p w14:paraId="085FC184" w14:textId="3879372D" w:rsidR="008F1522" w:rsidRPr="00E23008" w:rsidRDefault="008F1522" w:rsidP="008F1522">
      <w:pPr>
        <w:rPr>
          <w:szCs w:val="20"/>
        </w:rPr>
      </w:pPr>
      <w:r w:rsidRPr="00E23008">
        <w:rPr>
          <w:szCs w:val="20"/>
        </w:rPr>
        <w:t>At the same time, we are transforming the business</w:t>
      </w:r>
      <w:r w:rsidR="0052236A">
        <w:rPr>
          <w:szCs w:val="20"/>
        </w:rPr>
        <w:t xml:space="preserve">.  </w:t>
      </w:r>
      <w:r w:rsidRPr="00E23008">
        <w:rPr>
          <w:szCs w:val="20"/>
        </w:rPr>
        <w:t>And that's why you see that we continue to take out cost</w:t>
      </w:r>
      <w:r w:rsidR="0052236A">
        <w:rPr>
          <w:szCs w:val="20"/>
        </w:rPr>
        <w:t xml:space="preserve">.  </w:t>
      </w:r>
      <w:r w:rsidRPr="00E23008">
        <w:rPr>
          <w:szCs w:val="20"/>
        </w:rPr>
        <w:t>So that's a combination of those two things that you will now see into the first quarter, second quarter, and I expect to continue in the quarters to come.</w:t>
      </w:r>
    </w:p>
    <w:p w14:paraId="0953A29B" w14:textId="0320FFAD" w:rsidR="008F1522" w:rsidRPr="00E23008" w:rsidRDefault="001812E9" w:rsidP="008F1522">
      <w:pPr>
        <w:rPr>
          <w:szCs w:val="20"/>
        </w:rPr>
      </w:pPr>
      <w:r>
        <w:rPr>
          <w:b/>
          <w:szCs w:val="20"/>
        </w:rPr>
        <w:t>Kasper Kaarbø:</w:t>
      </w:r>
      <w:r w:rsidR="008F1522" w:rsidRPr="00E23008">
        <w:rPr>
          <w:szCs w:val="20"/>
        </w:rPr>
        <w:t xml:space="preserve"> Good</w:t>
      </w:r>
      <w:r w:rsidR="0052236A">
        <w:rPr>
          <w:szCs w:val="20"/>
        </w:rPr>
        <w:t xml:space="preserve">.  </w:t>
      </w:r>
      <w:r w:rsidR="008F1522" w:rsidRPr="00E23008">
        <w:rPr>
          <w:szCs w:val="20"/>
        </w:rPr>
        <w:t>On the cash flow question</w:t>
      </w:r>
      <w:r w:rsidR="007241C8">
        <w:rPr>
          <w:szCs w:val="20"/>
        </w:rPr>
        <w:t>, s</w:t>
      </w:r>
      <w:r w:rsidR="008F1522" w:rsidRPr="00E23008">
        <w:rPr>
          <w:szCs w:val="20"/>
        </w:rPr>
        <w:t>o if I understood correctly, the question was about the impact from Pakistan into the target for the year</w:t>
      </w:r>
      <w:r w:rsidR="0052236A">
        <w:rPr>
          <w:szCs w:val="20"/>
        </w:rPr>
        <w:t xml:space="preserve">.  </w:t>
      </w:r>
      <w:r w:rsidR="008F1522" w:rsidRPr="00E23008">
        <w:rPr>
          <w:szCs w:val="20"/>
        </w:rPr>
        <w:t>So</w:t>
      </w:r>
      <w:r w:rsidR="007241C8">
        <w:rPr>
          <w:szCs w:val="20"/>
        </w:rPr>
        <w:t>,</w:t>
      </w:r>
      <w:r w:rsidR="008F1522" w:rsidRPr="00E23008">
        <w:rPr>
          <w:szCs w:val="20"/>
        </w:rPr>
        <w:t xml:space="preserve"> as we have said before, the cash flow contribution from Pakistan is included in the 20</w:t>
      </w:r>
      <w:r w:rsidR="007241C8">
        <w:rPr>
          <w:szCs w:val="20"/>
        </w:rPr>
        <w:t>2</w:t>
      </w:r>
      <w:r w:rsidR="008F1522" w:rsidRPr="00E23008">
        <w:rPr>
          <w:szCs w:val="20"/>
        </w:rPr>
        <w:t>4 guidance</w:t>
      </w:r>
      <w:r w:rsidR="0052236A">
        <w:rPr>
          <w:szCs w:val="20"/>
        </w:rPr>
        <w:t xml:space="preserve">.  </w:t>
      </w:r>
      <w:r w:rsidR="008F1522" w:rsidRPr="00E23008">
        <w:rPr>
          <w:szCs w:val="20"/>
        </w:rPr>
        <w:t xml:space="preserve">So that's part of the </w:t>
      </w:r>
      <w:r w:rsidR="008E7A6F">
        <w:rPr>
          <w:szCs w:val="20"/>
        </w:rPr>
        <w:t>NOK 9-1</w:t>
      </w:r>
      <w:r w:rsidR="008F1522" w:rsidRPr="00E23008">
        <w:rPr>
          <w:szCs w:val="20"/>
        </w:rPr>
        <w:t>0</w:t>
      </w:r>
      <w:r w:rsidR="008E7A6F">
        <w:rPr>
          <w:szCs w:val="20"/>
        </w:rPr>
        <w:t xml:space="preserve"> billion[?]</w:t>
      </w:r>
      <w:r w:rsidR="007241C8">
        <w:rPr>
          <w:szCs w:val="20"/>
        </w:rPr>
        <w:t xml:space="preserve"> that we have indicated</w:t>
      </w:r>
      <w:r w:rsidR="0052236A">
        <w:rPr>
          <w:szCs w:val="20"/>
        </w:rPr>
        <w:t xml:space="preserve">.  </w:t>
      </w:r>
      <w:r w:rsidR="007241C8">
        <w:rPr>
          <w:szCs w:val="20"/>
        </w:rPr>
        <w:t>For 202</w:t>
      </w:r>
      <w:r w:rsidR="008E7A6F">
        <w:rPr>
          <w:szCs w:val="20"/>
        </w:rPr>
        <w:t>5</w:t>
      </w:r>
      <w:r w:rsidR="007241C8">
        <w:rPr>
          <w:szCs w:val="20"/>
        </w:rPr>
        <w:t>, a</w:t>
      </w:r>
      <w:r w:rsidR="008F1522" w:rsidRPr="00E23008">
        <w:rPr>
          <w:szCs w:val="20"/>
        </w:rPr>
        <w:t xml:space="preserve">s I think </w:t>
      </w:r>
      <w:r w:rsidR="007241C8">
        <w:rPr>
          <w:szCs w:val="20"/>
        </w:rPr>
        <w:t>we</w:t>
      </w:r>
      <w:r w:rsidR="008F1522" w:rsidRPr="00E23008">
        <w:rPr>
          <w:szCs w:val="20"/>
        </w:rPr>
        <w:t xml:space="preserve"> also said before</w:t>
      </w:r>
      <w:r w:rsidR="008E7A6F">
        <w:rPr>
          <w:szCs w:val="20"/>
        </w:rPr>
        <w:t>,</w:t>
      </w:r>
      <w:r w:rsidR="008F1522" w:rsidRPr="00E23008">
        <w:rPr>
          <w:szCs w:val="20"/>
        </w:rPr>
        <w:t xml:space="preserve"> the contribution from Pakistan is fairly limited</w:t>
      </w:r>
      <w:r w:rsidR="0052236A">
        <w:rPr>
          <w:szCs w:val="20"/>
        </w:rPr>
        <w:t xml:space="preserve">.  </w:t>
      </w:r>
      <w:r w:rsidR="008F1522" w:rsidRPr="00E23008">
        <w:rPr>
          <w:szCs w:val="20"/>
        </w:rPr>
        <w:t>So the closing of the transaction will not make a lot of difference to what we have communicated previously in terms of the 2025 cash flow.</w:t>
      </w:r>
    </w:p>
    <w:p w14:paraId="3BF4F854" w14:textId="08BECB00" w:rsidR="008F1522" w:rsidRPr="00E23008" w:rsidRDefault="001C1DC0" w:rsidP="008F1522">
      <w:pPr>
        <w:rPr>
          <w:szCs w:val="20"/>
        </w:rPr>
      </w:pPr>
      <w:r w:rsidRPr="00E23008">
        <w:rPr>
          <w:b/>
          <w:szCs w:val="20"/>
        </w:rPr>
        <w:t>Sigve Brekke:</w:t>
      </w:r>
      <w:r w:rsidR="008F1522" w:rsidRPr="00E23008">
        <w:rPr>
          <w:szCs w:val="20"/>
        </w:rPr>
        <w:t xml:space="preserve"> Okay, please</w:t>
      </w:r>
      <w:r w:rsidR="008E7A6F">
        <w:rPr>
          <w:szCs w:val="20"/>
        </w:rPr>
        <w:t>, n</w:t>
      </w:r>
      <w:r w:rsidR="008F1522" w:rsidRPr="00E23008">
        <w:rPr>
          <w:szCs w:val="20"/>
        </w:rPr>
        <w:t>ext one.</w:t>
      </w:r>
    </w:p>
    <w:p w14:paraId="31864FCD" w14:textId="3DDCCB6A" w:rsidR="008F1522" w:rsidRPr="00E23008" w:rsidRDefault="001C1DC0" w:rsidP="008F1522">
      <w:pPr>
        <w:rPr>
          <w:szCs w:val="20"/>
        </w:rPr>
      </w:pPr>
      <w:r w:rsidRPr="00E23008">
        <w:rPr>
          <w:b/>
          <w:szCs w:val="20"/>
        </w:rPr>
        <w:t>Operator:</w:t>
      </w:r>
      <w:r w:rsidR="008F1522" w:rsidRPr="00E23008">
        <w:rPr>
          <w:szCs w:val="20"/>
        </w:rPr>
        <w:t xml:space="preserve"> Thank you</w:t>
      </w:r>
      <w:r w:rsidR="0052236A">
        <w:rPr>
          <w:szCs w:val="20"/>
        </w:rPr>
        <w:t xml:space="preserve">.  </w:t>
      </w:r>
      <w:r w:rsidR="008F1522" w:rsidRPr="00E23008">
        <w:rPr>
          <w:szCs w:val="20"/>
        </w:rPr>
        <w:t>We wil</w:t>
      </w:r>
      <w:r w:rsidR="008E7A6F">
        <w:rPr>
          <w:szCs w:val="20"/>
        </w:rPr>
        <w:t>l take the next question from line Nick Lyall</w:t>
      </w:r>
      <w:r w:rsidR="008F1522" w:rsidRPr="00E23008">
        <w:rPr>
          <w:szCs w:val="20"/>
        </w:rPr>
        <w:t xml:space="preserve"> from Bernstein</w:t>
      </w:r>
      <w:r w:rsidR="0052236A">
        <w:rPr>
          <w:szCs w:val="20"/>
        </w:rPr>
        <w:t xml:space="preserve">.  </w:t>
      </w:r>
      <w:r w:rsidR="008F1522" w:rsidRPr="00E23008">
        <w:rPr>
          <w:szCs w:val="20"/>
        </w:rPr>
        <w:t>The line is open now</w:t>
      </w:r>
      <w:r w:rsidR="0052236A">
        <w:rPr>
          <w:szCs w:val="20"/>
        </w:rPr>
        <w:t xml:space="preserve">.  </w:t>
      </w:r>
      <w:r w:rsidR="008F1522" w:rsidRPr="00E23008">
        <w:rPr>
          <w:szCs w:val="20"/>
        </w:rPr>
        <w:t>Please go ahead.</w:t>
      </w:r>
    </w:p>
    <w:p w14:paraId="690A51A7" w14:textId="5C04BDF3" w:rsidR="008F1522" w:rsidRPr="00E23008" w:rsidRDefault="008E7A6F" w:rsidP="008F1522">
      <w:pPr>
        <w:rPr>
          <w:szCs w:val="20"/>
        </w:rPr>
      </w:pPr>
      <w:r w:rsidRPr="008E7A6F">
        <w:rPr>
          <w:b/>
          <w:szCs w:val="20"/>
        </w:rPr>
        <w:t>Nick Lyall</w:t>
      </w:r>
      <w:r w:rsidR="008F1522" w:rsidRPr="00E23008">
        <w:rPr>
          <w:b/>
          <w:szCs w:val="20"/>
        </w:rPr>
        <w:t>:</w:t>
      </w:r>
      <w:r w:rsidR="008F1522" w:rsidRPr="00E23008">
        <w:rPr>
          <w:szCs w:val="20"/>
        </w:rPr>
        <w:t xml:space="preserve"> Yeah</w:t>
      </w:r>
      <w:r w:rsidR="0052236A">
        <w:rPr>
          <w:szCs w:val="20"/>
        </w:rPr>
        <w:t xml:space="preserve">.  </w:t>
      </w:r>
      <w:r w:rsidR="008F1522" w:rsidRPr="00E23008">
        <w:rPr>
          <w:szCs w:val="20"/>
        </w:rPr>
        <w:t>Good morning everybody</w:t>
      </w:r>
      <w:r w:rsidR="0052236A">
        <w:rPr>
          <w:szCs w:val="20"/>
        </w:rPr>
        <w:t xml:space="preserve">.  </w:t>
      </w:r>
      <w:r w:rsidR="008F1522" w:rsidRPr="00E23008">
        <w:rPr>
          <w:szCs w:val="20"/>
        </w:rPr>
        <w:t>Just again on t</w:t>
      </w:r>
      <w:r>
        <w:rPr>
          <w:szCs w:val="20"/>
        </w:rPr>
        <w:t xml:space="preserve">he cash flow, if possible, Sigve, </w:t>
      </w:r>
      <w:r w:rsidR="008F1522" w:rsidRPr="00E23008">
        <w:rPr>
          <w:szCs w:val="20"/>
        </w:rPr>
        <w:t>I'm surprised you've not raised the cash fl</w:t>
      </w:r>
      <w:r>
        <w:rPr>
          <w:szCs w:val="20"/>
        </w:rPr>
        <w:t>ow guidance for the full year</w:t>
      </w:r>
      <w:r w:rsidR="0052236A">
        <w:rPr>
          <w:szCs w:val="20"/>
        </w:rPr>
        <w:t xml:space="preserve">.  </w:t>
      </w:r>
      <w:r>
        <w:rPr>
          <w:szCs w:val="20"/>
        </w:rPr>
        <w:t>Y</w:t>
      </w:r>
      <w:r w:rsidR="008F1522" w:rsidRPr="00E23008">
        <w:rPr>
          <w:szCs w:val="20"/>
        </w:rPr>
        <w:t>ou've done</w:t>
      </w:r>
      <w:r>
        <w:rPr>
          <w:szCs w:val="20"/>
        </w:rPr>
        <w:t xml:space="preserve"> –</w:t>
      </w:r>
      <w:r w:rsidR="008F1522" w:rsidRPr="00E23008">
        <w:rPr>
          <w:szCs w:val="20"/>
        </w:rPr>
        <w:t xml:space="preserve"> I mean, your guidance at the moment implies about </w:t>
      </w:r>
      <w:r>
        <w:rPr>
          <w:szCs w:val="20"/>
        </w:rPr>
        <w:t xml:space="preserve">NOK </w:t>
      </w:r>
      <w:r w:rsidR="008F1522" w:rsidRPr="00E23008">
        <w:rPr>
          <w:szCs w:val="20"/>
        </w:rPr>
        <w:t xml:space="preserve">4 billion for the second half versus </w:t>
      </w:r>
      <w:r>
        <w:rPr>
          <w:szCs w:val="20"/>
        </w:rPr>
        <w:t xml:space="preserve">NOK </w:t>
      </w:r>
      <w:r w:rsidR="008F1522" w:rsidRPr="00E23008">
        <w:rPr>
          <w:szCs w:val="20"/>
        </w:rPr>
        <w:t>9 billion last year</w:t>
      </w:r>
      <w:r w:rsidR="0052236A">
        <w:rPr>
          <w:szCs w:val="20"/>
        </w:rPr>
        <w:t xml:space="preserve">.  </w:t>
      </w:r>
      <w:r w:rsidR="008F1522" w:rsidRPr="00E23008">
        <w:rPr>
          <w:szCs w:val="20"/>
        </w:rPr>
        <w:t>And I understand the point</w:t>
      </w:r>
      <w:r>
        <w:rPr>
          <w:szCs w:val="20"/>
        </w:rPr>
        <w:t xml:space="preserve"> about the Bangladesh dividend, b</w:t>
      </w:r>
      <w:r w:rsidR="008F1522" w:rsidRPr="00E23008">
        <w:rPr>
          <w:szCs w:val="20"/>
        </w:rPr>
        <w:t>ut at the same time, that's quite a big gap</w:t>
      </w:r>
      <w:r w:rsidR="0052236A">
        <w:rPr>
          <w:szCs w:val="20"/>
        </w:rPr>
        <w:t xml:space="preserve">.  </w:t>
      </w:r>
      <w:r w:rsidR="008F1522" w:rsidRPr="00E23008">
        <w:rPr>
          <w:szCs w:val="20"/>
        </w:rPr>
        <w:t>So could you help us a little bit with the effects on things like timing with tax</w:t>
      </w:r>
      <w:r>
        <w:rPr>
          <w:szCs w:val="20"/>
        </w:rPr>
        <w:t>,</w:t>
      </w:r>
      <w:r w:rsidR="008F1522" w:rsidRPr="00E23008">
        <w:rPr>
          <w:szCs w:val="20"/>
        </w:rPr>
        <w:t xml:space="preserve"> working cap and the CAPEX into third and fourth quar</w:t>
      </w:r>
      <w:r>
        <w:rPr>
          <w:szCs w:val="20"/>
        </w:rPr>
        <w:t>ter, j</w:t>
      </w:r>
      <w:r w:rsidR="008F1522" w:rsidRPr="00E23008">
        <w:rPr>
          <w:szCs w:val="20"/>
        </w:rPr>
        <w:t>ust to explain th</w:t>
      </w:r>
      <w:r>
        <w:rPr>
          <w:szCs w:val="20"/>
        </w:rPr>
        <w:t>at big gap to last year, please?</w:t>
      </w:r>
      <w:r w:rsidR="0052236A">
        <w:rPr>
          <w:szCs w:val="20"/>
        </w:rPr>
        <w:t xml:space="preserve"> </w:t>
      </w:r>
      <w:r w:rsidR="008F1522" w:rsidRPr="00E23008">
        <w:rPr>
          <w:szCs w:val="20"/>
        </w:rPr>
        <w:t>Thank you.</w:t>
      </w:r>
    </w:p>
    <w:p w14:paraId="244AA324" w14:textId="276192BB" w:rsidR="008E7A6F" w:rsidRDefault="001812E9" w:rsidP="008F1522">
      <w:pPr>
        <w:rPr>
          <w:szCs w:val="20"/>
        </w:rPr>
      </w:pPr>
      <w:r>
        <w:rPr>
          <w:b/>
          <w:szCs w:val="20"/>
        </w:rPr>
        <w:t>Kasper Kaarbø:</w:t>
      </w:r>
      <w:r w:rsidR="008F1522" w:rsidRPr="00E23008">
        <w:rPr>
          <w:szCs w:val="20"/>
        </w:rPr>
        <w:t xml:space="preserve"> So let me point to some elements</w:t>
      </w:r>
      <w:r w:rsidR="0052236A">
        <w:rPr>
          <w:szCs w:val="20"/>
        </w:rPr>
        <w:t xml:space="preserve">.  </w:t>
      </w:r>
      <w:r w:rsidR="008F1522" w:rsidRPr="00E23008">
        <w:rPr>
          <w:szCs w:val="20"/>
        </w:rPr>
        <w:t>So I mean, as you said</w:t>
      </w:r>
      <w:r w:rsidR="008E7A6F">
        <w:rPr>
          <w:szCs w:val="20"/>
        </w:rPr>
        <w:t>,</w:t>
      </w:r>
      <w:r w:rsidR="008F1522" w:rsidRPr="00E23008">
        <w:rPr>
          <w:szCs w:val="20"/>
        </w:rPr>
        <w:t xml:space="preserve"> we have already seen </w:t>
      </w:r>
      <w:r w:rsidR="008E7A6F">
        <w:rPr>
          <w:szCs w:val="20"/>
        </w:rPr>
        <w:t xml:space="preserve">NOK </w:t>
      </w:r>
      <w:r w:rsidR="008F1522" w:rsidRPr="00E23008">
        <w:rPr>
          <w:szCs w:val="20"/>
        </w:rPr>
        <w:t xml:space="preserve">5.5 </w:t>
      </w:r>
      <w:r w:rsidR="008E7A6F">
        <w:rPr>
          <w:szCs w:val="20"/>
        </w:rPr>
        <w:t>billion in the first half of this</w:t>
      </w:r>
      <w:r w:rsidR="008F1522" w:rsidRPr="00E23008">
        <w:rPr>
          <w:szCs w:val="20"/>
        </w:rPr>
        <w:t xml:space="preserve"> year</w:t>
      </w:r>
      <w:r w:rsidR="0052236A">
        <w:rPr>
          <w:szCs w:val="20"/>
        </w:rPr>
        <w:t xml:space="preserve">.  </w:t>
      </w:r>
      <w:r w:rsidR="008F1522" w:rsidRPr="00E23008">
        <w:rPr>
          <w:szCs w:val="20"/>
        </w:rPr>
        <w:t>That is significantly up from the same p</w:t>
      </w:r>
      <w:r w:rsidR="008E7A6F">
        <w:rPr>
          <w:szCs w:val="20"/>
        </w:rPr>
        <w:t>eriod last year</w:t>
      </w:r>
      <w:r w:rsidR="0052236A">
        <w:rPr>
          <w:szCs w:val="20"/>
        </w:rPr>
        <w:t xml:space="preserve">.  </w:t>
      </w:r>
      <w:r w:rsidR="008E7A6F">
        <w:rPr>
          <w:szCs w:val="20"/>
        </w:rPr>
        <w:t xml:space="preserve">And as both me and Sigve </w:t>
      </w:r>
      <w:r w:rsidR="008F1522" w:rsidRPr="00E23008">
        <w:rPr>
          <w:szCs w:val="20"/>
        </w:rPr>
        <w:t>said, we have b</w:t>
      </w:r>
      <w:r w:rsidR="008E7A6F">
        <w:rPr>
          <w:szCs w:val="20"/>
        </w:rPr>
        <w:t>een fairly focused on this year</w:t>
      </w:r>
      <w:r w:rsidR="008F1522" w:rsidRPr="00E23008">
        <w:rPr>
          <w:szCs w:val="20"/>
        </w:rPr>
        <w:t xml:space="preserve"> having a more balanced profile of the cash flow during the year</w:t>
      </w:r>
      <w:r w:rsidR="0052236A">
        <w:rPr>
          <w:szCs w:val="20"/>
        </w:rPr>
        <w:t xml:space="preserve">.  </w:t>
      </w:r>
      <w:r w:rsidR="008F1522" w:rsidRPr="00E23008">
        <w:rPr>
          <w:szCs w:val="20"/>
        </w:rPr>
        <w:t>So that's one important element</w:t>
      </w:r>
      <w:r w:rsidR="0052236A">
        <w:rPr>
          <w:szCs w:val="20"/>
        </w:rPr>
        <w:t xml:space="preserve">.  </w:t>
      </w:r>
    </w:p>
    <w:p w14:paraId="1FA427E6" w14:textId="007D5324" w:rsidR="008F1522" w:rsidRPr="00E23008" w:rsidRDefault="008F1522" w:rsidP="008F1522">
      <w:pPr>
        <w:rPr>
          <w:szCs w:val="20"/>
        </w:rPr>
      </w:pPr>
      <w:r w:rsidRPr="00E23008">
        <w:rPr>
          <w:szCs w:val="20"/>
        </w:rPr>
        <w:t>And then I also mentioned some of the timing effects on both CAPEX and working capital</w:t>
      </w:r>
      <w:r w:rsidR="0052236A">
        <w:rPr>
          <w:szCs w:val="20"/>
        </w:rPr>
        <w:t xml:space="preserve">.  </w:t>
      </w:r>
      <w:r w:rsidRPr="00E23008">
        <w:rPr>
          <w:szCs w:val="20"/>
        </w:rPr>
        <w:t>We see fairly significant effects of tha</w:t>
      </w:r>
      <w:r w:rsidR="008E7A6F">
        <w:rPr>
          <w:szCs w:val="20"/>
        </w:rPr>
        <w:t>t in the first half</w:t>
      </w:r>
      <w:r w:rsidR="0052236A">
        <w:rPr>
          <w:szCs w:val="20"/>
        </w:rPr>
        <w:t xml:space="preserve">.  </w:t>
      </w:r>
      <w:r w:rsidR="008E7A6F">
        <w:rPr>
          <w:szCs w:val="20"/>
        </w:rPr>
        <w:t>We believe</w:t>
      </w:r>
      <w:r w:rsidRPr="00E23008">
        <w:rPr>
          <w:szCs w:val="20"/>
        </w:rPr>
        <w:t xml:space="preserve"> that will be phased into the second half, both in terms of working capital and also CAPEX being more heavy in the </w:t>
      </w:r>
      <w:r w:rsidR="008E7A6F">
        <w:rPr>
          <w:szCs w:val="20"/>
        </w:rPr>
        <w:t>second half than the first half</w:t>
      </w:r>
      <w:r w:rsidR="0052236A">
        <w:rPr>
          <w:szCs w:val="20"/>
        </w:rPr>
        <w:t xml:space="preserve">.  </w:t>
      </w:r>
      <w:r w:rsidR="008E7A6F">
        <w:rPr>
          <w:szCs w:val="20"/>
        </w:rPr>
        <w:t>A</w:t>
      </w:r>
      <w:r w:rsidRPr="00E23008">
        <w:rPr>
          <w:szCs w:val="20"/>
        </w:rPr>
        <w:t>nd then</w:t>
      </w:r>
      <w:r w:rsidR="008E7A6F">
        <w:rPr>
          <w:szCs w:val="20"/>
        </w:rPr>
        <w:t xml:space="preserve"> there’s</w:t>
      </w:r>
      <w:r w:rsidRPr="00E23008">
        <w:rPr>
          <w:szCs w:val="20"/>
        </w:rPr>
        <w:t xml:space="preserve"> some smaller also items</w:t>
      </w:r>
      <w:r w:rsidR="008E7A6F">
        <w:rPr>
          <w:szCs w:val="20"/>
        </w:rPr>
        <w:t>,</w:t>
      </w:r>
      <w:r w:rsidRPr="00E23008">
        <w:rPr>
          <w:szCs w:val="20"/>
        </w:rPr>
        <w:t xml:space="preserve"> both on lease payments and tax payments, more at the back end of the year compared to the first half.</w:t>
      </w:r>
    </w:p>
    <w:p w14:paraId="1DA1FE2F" w14:textId="5B155843" w:rsidR="008F1522" w:rsidRPr="00E23008" w:rsidRDefault="001C1DC0" w:rsidP="008F1522">
      <w:pPr>
        <w:rPr>
          <w:szCs w:val="20"/>
        </w:rPr>
      </w:pPr>
      <w:r w:rsidRPr="00E23008">
        <w:rPr>
          <w:b/>
          <w:szCs w:val="20"/>
        </w:rPr>
        <w:t>Sigve Brekke:</w:t>
      </w:r>
      <w:r w:rsidR="008E7A6F">
        <w:rPr>
          <w:szCs w:val="20"/>
        </w:rPr>
        <w:t xml:space="preserve"> L</w:t>
      </w:r>
      <w:r w:rsidR="008F1522" w:rsidRPr="00E23008">
        <w:rPr>
          <w:szCs w:val="20"/>
        </w:rPr>
        <w:t xml:space="preserve">et me just add one comment to what </w:t>
      </w:r>
      <w:r w:rsidRPr="00E23008">
        <w:rPr>
          <w:szCs w:val="20"/>
        </w:rPr>
        <w:t>K</w:t>
      </w:r>
      <w:r w:rsidR="008F1522" w:rsidRPr="00E23008">
        <w:rPr>
          <w:szCs w:val="20"/>
        </w:rPr>
        <w:t>asper said</w:t>
      </w:r>
      <w:r w:rsidR="0052236A">
        <w:rPr>
          <w:szCs w:val="20"/>
        </w:rPr>
        <w:t xml:space="preserve">.  </w:t>
      </w:r>
      <w:r w:rsidR="008F1522" w:rsidRPr="00E23008">
        <w:rPr>
          <w:szCs w:val="20"/>
        </w:rPr>
        <w:t>I appreciate all the cash flow questions here, because that is exactly what we are focusing on with our business units as well</w:t>
      </w:r>
      <w:r w:rsidR="0052236A">
        <w:rPr>
          <w:szCs w:val="20"/>
        </w:rPr>
        <w:t xml:space="preserve">.  </w:t>
      </w:r>
      <w:r w:rsidR="008E7A6F" w:rsidRPr="00E23008">
        <w:rPr>
          <w:szCs w:val="20"/>
        </w:rPr>
        <w:t>Cash</w:t>
      </w:r>
      <w:r w:rsidR="008F1522" w:rsidRPr="00E23008">
        <w:rPr>
          <w:szCs w:val="20"/>
        </w:rPr>
        <w:t xml:space="preserve"> flow is what </w:t>
      </w:r>
      <w:r w:rsidR="008E7A6F">
        <w:rPr>
          <w:szCs w:val="20"/>
        </w:rPr>
        <w:t>we want to have back from Asia, a</w:t>
      </w:r>
      <w:r w:rsidR="008F1522" w:rsidRPr="00E23008">
        <w:rPr>
          <w:szCs w:val="20"/>
        </w:rPr>
        <w:t>nd cash flow is what we are asking our Nordic business units to do as well</w:t>
      </w:r>
      <w:r w:rsidR="0052236A">
        <w:rPr>
          <w:szCs w:val="20"/>
        </w:rPr>
        <w:t xml:space="preserve">.  </w:t>
      </w:r>
      <w:r w:rsidR="008F1522" w:rsidRPr="00E23008">
        <w:rPr>
          <w:szCs w:val="20"/>
        </w:rPr>
        <w:t>So the focus in the company has really shifted from revenue EBITDA down to the cash flow part in the P</w:t>
      </w:r>
      <w:r w:rsidRPr="00E23008">
        <w:rPr>
          <w:szCs w:val="20"/>
        </w:rPr>
        <w:t>&amp;L</w:t>
      </w:r>
      <w:r w:rsidR="0052236A">
        <w:rPr>
          <w:szCs w:val="20"/>
        </w:rPr>
        <w:t xml:space="preserve">.  </w:t>
      </w:r>
      <w:r w:rsidRPr="00E23008">
        <w:rPr>
          <w:szCs w:val="20"/>
        </w:rPr>
        <w:t>So,</w:t>
      </w:r>
      <w:r w:rsidR="008F1522" w:rsidRPr="00E23008">
        <w:rPr>
          <w:szCs w:val="20"/>
        </w:rPr>
        <w:t xml:space="preserve"> it's good that that is reali</w:t>
      </w:r>
      <w:r w:rsidRPr="00E23008">
        <w:rPr>
          <w:szCs w:val="20"/>
        </w:rPr>
        <w:t>s</w:t>
      </w:r>
      <w:r w:rsidR="008F1522" w:rsidRPr="00E23008">
        <w:rPr>
          <w:szCs w:val="20"/>
        </w:rPr>
        <w:t>ed.</w:t>
      </w:r>
    </w:p>
    <w:p w14:paraId="4026D0A7" w14:textId="37C2CADF" w:rsidR="008F1522" w:rsidRPr="00E23008" w:rsidRDefault="008E7A6F" w:rsidP="008F1522">
      <w:pPr>
        <w:rPr>
          <w:szCs w:val="20"/>
        </w:rPr>
      </w:pPr>
      <w:r w:rsidRPr="008E7A6F">
        <w:rPr>
          <w:b/>
          <w:szCs w:val="20"/>
        </w:rPr>
        <w:t>Nick Lyall</w:t>
      </w:r>
      <w:r w:rsidR="008F1522" w:rsidRPr="00E23008">
        <w:rPr>
          <w:b/>
          <w:szCs w:val="20"/>
        </w:rPr>
        <w:t>:</w:t>
      </w:r>
      <w:r w:rsidR="008F1522" w:rsidRPr="00E23008">
        <w:rPr>
          <w:szCs w:val="20"/>
        </w:rPr>
        <w:t xml:space="preserve"> So, sorry to push you on the on the numbers though</w:t>
      </w:r>
      <w:r>
        <w:rPr>
          <w:szCs w:val="20"/>
        </w:rPr>
        <w:t>,</w:t>
      </w:r>
      <w:r w:rsidR="008F1522" w:rsidRPr="00E23008">
        <w:rPr>
          <w:szCs w:val="20"/>
        </w:rPr>
        <w:t xml:space="preserve"> if possible</w:t>
      </w:r>
      <w:r w:rsidR="0052236A">
        <w:rPr>
          <w:szCs w:val="20"/>
        </w:rPr>
        <w:t xml:space="preserve">.  </w:t>
      </w:r>
      <w:r w:rsidR="008F1522" w:rsidRPr="00E23008">
        <w:rPr>
          <w:szCs w:val="20"/>
        </w:rPr>
        <w:t xml:space="preserve">But I think you've mentioned about </w:t>
      </w:r>
      <w:r>
        <w:rPr>
          <w:szCs w:val="20"/>
        </w:rPr>
        <w:t xml:space="preserve">NOK </w:t>
      </w:r>
      <w:r w:rsidR="001C1DC0" w:rsidRPr="00E23008">
        <w:rPr>
          <w:szCs w:val="20"/>
        </w:rPr>
        <w:t>0.5</w:t>
      </w:r>
      <w:r w:rsidR="008F1522" w:rsidRPr="00E23008">
        <w:rPr>
          <w:szCs w:val="20"/>
        </w:rPr>
        <w:t xml:space="preserve"> billion of CAPEX timing I think into Q3 possibly</w:t>
      </w:r>
      <w:r>
        <w:rPr>
          <w:szCs w:val="20"/>
        </w:rPr>
        <w:t>, if I've</w:t>
      </w:r>
      <w:r w:rsidR="008F1522" w:rsidRPr="00E23008">
        <w:rPr>
          <w:szCs w:val="20"/>
        </w:rPr>
        <w:t xml:space="preserve"> not </w:t>
      </w:r>
      <w:r>
        <w:rPr>
          <w:szCs w:val="20"/>
        </w:rPr>
        <w:t>misunderstood that</w:t>
      </w:r>
      <w:r w:rsidR="0052236A">
        <w:rPr>
          <w:szCs w:val="20"/>
        </w:rPr>
        <w:t xml:space="preserve">.  </w:t>
      </w:r>
      <w:r>
        <w:rPr>
          <w:szCs w:val="20"/>
        </w:rPr>
        <w:t>We've got NOK 1</w:t>
      </w:r>
      <w:r w:rsidR="008F1522" w:rsidRPr="00E23008">
        <w:rPr>
          <w:szCs w:val="20"/>
        </w:rPr>
        <w:t xml:space="preserve"> billion</w:t>
      </w:r>
      <w:r>
        <w:rPr>
          <w:szCs w:val="20"/>
        </w:rPr>
        <w:t xml:space="preserve"> from the Bangladesh division[?]</w:t>
      </w:r>
      <w:r w:rsidR="0052236A">
        <w:rPr>
          <w:szCs w:val="20"/>
        </w:rPr>
        <w:t xml:space="preserve">.  </w:t>
      </w:r>
      <w:r>
        <w:rPr>
          <w:szCs w:val="20"/>
        </w:rPr>
        <w:t>W</w:t>
      </w:r>
      <w:r w:rsidR="008F1522" w:rsidRPr="00E23008">
        <w:rPr>
          <w:szCs w:val="20"/>
        </w:rPr>
        <w:t>hat's the effect on tax and working cap as well for the second half?</w:t>
      </w:r>
      <w:r w:rsidR="0052236A">
        <w:rPr>
          <w:szCs w:val="20"/>
        </w:rPr>
        <w:t xml:space="preserve"> </w:t>
      </w:r>
      <w:r w:rsidR="008F1522" w:rsidRPr="00E23008">
        <w:rPr>
          <w:szCs w:val="20"/>
        </w:rPr>
        <w:t>Because it looks like tax w</w:t>
      </w:r>
      <w:r>
        <w:rPr>
          <w:szCs w:val="20"/>
        </w:rPr>
        <w:t>as very low for second quarter, a</w:t>
      </w:r>
      <w:r w:rsidR="008F1522" w:rsidRPr="00E23008">
        <w:rPr>
          <w:szCs w:val="20"/>
        </w:rPr>
        <w:t>nd also the work that you've mentioned</w:t>
      </w:r>
      <w:r>
        <w:rPr>
          <w:szCs w:val="20"/>
        </w:rPr>
        <w:t>,</w:t>
      </w:r>
      <w:r w:rsidR="008F1522" w:rsidRPr="00E23008">
        <w:rPr>
          <w:szCs w:val="20"/>
        </w:rPr>
        <w:t xml:space="preserve"> working </w:t>
      </w:r>
      <w:r>
        <w:rPr>
          <w:szCs w:val="20"/>
        </w:rPr>
        <w:t>capital as well</w:t>
      </w:r>
      <w:r w:rsidR="0052236A">
        <w:rPr>
          <w:szCs w:val="20"/>
        </w:rPr>
        <w:t xml:space="preserve">.  </w:t>
      </w:r>
      <w:r w:rsidR="008F1522" w:rsidRPr="00E23008">
        <w:rPr>
          <w:szCs w:val="20"/>
        </w:rPr>
        <w:t>So could you maybe give us a little bit of an idea of the size of those numbers, please?</w:t>
      </w:r>
    </w:p>
    <w:p w14:paraId="4A5D5D3B" w14:textId="5E4351E5" w:rsidR="008F1522" w:rsidRPr="00E23008" w:rsidRDefault="001812E9" w:rsidP="008F1522">
      <w:pPr>
        <w:rPr>
          <w:szCs w:val="20"/>
        </w:rPr>
      </w:pPr>
      <w:r>
        <w:rPr>
          <w:b/>
          <w:szCs w:val="20"/>
        </w:rPr>
        <w:t>Kasper Kaarbø:</w:t>
      </w:r>
      <w:r w:rsidR="008F1522" w:rsidRPr="00E23008">
        <w:rPr>
          <w:szCs w:val="20"/>
        </w:rPr>
        <w:t xml:space="preserve"> So just to add a bit on the CAPEX part, so what I said was that there is some timing effects from the first half that will go into Q3, but also the fact that we are still maintaining the 17% capital sales in Nordics means that will be more CAPEX</w:t>
      </w:r>
      <w:r w:rsidR="008E7A6F">
        <w:rPr>
          <w:szCs w:val="20"/>
        </w:rPr>
        <w:t xml:space="preserve"> booked and paid already also</w:t>
      </w:r>
      <w:r w:rsidR="008F1522" w:rsidRPr="00E23008">
        <w:rPr>
          <w:szCs w:val="20"/>
        </w:rPr>
        <w:t xml:space="preserve"> in the second half in addition to some of these time effects as mentioned for the first half</w:t>
      </w:r>
      <w:r w:rsidR="0052236A">
        <w:rPr>
          <w:szCs w:val="20"/>
        </w:rPr>
        <w:t xml:space="preserve">.  </w:t>
      </w:r>
      <w:r w:rsidR="008F1522" w:rsidRPr="00E23008">
        <w:rPr>
          <w:szCs w:val="20"/>
        </w:rPr>
        <w:t>So that's also an im</w:t>
      </w:r>
      <w:r w:rsidR="008E7A6F">
        <w:rPr>
          <w:szCs w:val="20"/>
        </w:rPr>
        <w:t>portant element which will weigh[?] on the cash flow in the second half</w:t>
      </w:r>
      <w:r w:rsidR="0052236A">
        <w:rPr>
          <w:szCs w:val="20"/>
        </w:rPr>
        <w:t xml:space="preserve">.  </w:t>
      </w:r>
      <w:r w:rsidR="008F1522" w:rsidRPr="00E23008">
        <w:rPr>
          <w:szCs w:val="20"/>
        </w:rPr>
        <w:t>I won't put any</w:t>
      </w:r>
      <w:r w:rsidR="008E7A6F">
        <w:rPr>
          <w:szCs w:val="20"/>
        </w:rPr>
        <w:t>,</w:t>
      </w:r>
      <w:r w:rsidR="008F1522" w:rsidRPr="00E23008">
        <w:rPr>
          <w:szCs w:val="20"/>
        </w:rPr>
        <w:t xml:space="preserve"> call it</w:t>
      </w:r>
      <w:r w:rsidR="008E7A6F">
        <w:rPr>
          <w:szCs w:val="20"/>
        </w:rPr>
        <w:t>,</w:t>
      </w:r>
      <w:r w:rsidR="008F1522" w:rsidRPr="00E23008">
        <w:rPr>
          <w:szCs w:val="20"/>
        </w:rPr>
        <w:t xml:space="preserve"> precise numbers to the tax</w:t>
      </w:r>
      <w:r w:rsidR="008E7A6F">
        <w:rPr>
          <w:szCs w:val="20"/>
        </w:rPr>
        <w:t>[?] and these payments, b</w:t>
      </w:r>
      <w:r w:rsidR="008F1522" w:rsidRPr="00E23008">
        <w:rPr>
          <w:szCs w:val="20"/>
        </w:rPr>
        <w:t>ut what I can say is that there will be slightly more of these payments in the second half than the first half.</w:t>
      </w:r>
    </w:p>
    <w:p w14:paraId="139AFE7E" w14:textId="0C4F48D4" w:rsidR="008F1522" w:rsidRPr="00E23008" w:rsidRDefault="008E7A6F" w:rsidP="008F1522">
      <w:pPr>
        <w:rPr>
          <w:szCs w:val="20"/>
        </w:rPr>
      </w:pPr>
      <w:r w:rsidRPr="008E7A6F">
        <w:rPr>
          <w:b/>
          <w:szCs w:val="20"/>
        </w:rPr>
        <w:t>Nick Lyall</w:t>
      </w:r>
      <w:r w:rsidR="008F1522" w:rsidRPr="00E23008">
        <w:rPr>
          <w:b/>
          <w:szCs w:val="20"/>
        </w:rPr>
        <w:t>:</w:t>
      </w:r>
      <w:r w:rsidR="008F1522" w:rsidRPr="00E23008">
        <w:rPr>
          <w:szCs w:val="20"/>
        </w:rPr>
        <w:t xml:space="preserve"> Okay</w:t>
      </w:r>
      <w:r w:rsidR="0052236A">
        <w:rPr>
          <w:szCs w:val="20"/>
        </w:rPr>
        <w:t xml:space="preserve">.  </w:t>
      </w:r>
      <w:r w:rsidR="008F1522" w:rsidRPr="00E23008">
        <w:rPr>
          <w:szCs w:val="20"/>
        </w:rPr>
        <w:t>Okay</w:t>
      </w:r>
      <w:r w:rsidR="0052236A">
        <w:rPr>
          <w:szCs w:val="20"/>
        </w:rPr>
        <w:t xml:space="preserve">.  </w:t>
      </w:r>
      <w:r w:rsidR="008F1522" w:rsidRPr="00E23008">
        <w:rPr>
          <w:szCs w:val="20"/>
        </w:rPr>
        <w:t>Thanks very much.</w:t>
      </w:r>
    </w:p>
    <w:p w14:paraId="788647B2" w14:textId="06B914AF" w:rsidR="008F1522" w:rsidRPr="00E23008" w:rsidRDefault="001C1DC0" w:rsidP="008F1522">
      <w:pPr>
        <w:rPr>
          <w:szCs w:val="20"/>
        </w:rPr>
      </w:pPr>
      <w:r w:rsidRPr="00E23008">
        <w:rPr>
          <w:b/>
          <w:szCs w:val="20"/>
        </w:rPr>
        <w:t>Operator:</w:t>
      </w:r>
      <w:r w:rsidR="008F1522" w:rsidRPr="00E23008">
        <w:rPr>
          <w:szCs w:val="20"/>
        </w:rPr>
        <w:t xml:space="preserve"> Thank you</w:t>
      </w:r>
      <w:r w:rsidR="0052236A">
        <w:rPr>
          <w:szCs w:val="20"/>
        </w:rPr>
        <w:t xml:space="preserve">.  </w:t>
      </w:r>
      <w:r w:rsidR="008F1522" w:rsidRPr="00E23008">
        <w:rPr>
          <w:szCs w:val="20"/>
        </w:rPr>
        <w:t>We wi</w:t>
      </w:r>
      <w:r w:rsidRPr="00E23008">
        <w:rPr>
          <w:szCs w:val="20"/>
        </w:rPr>
        <w:t>ll take the next question from</w:t>
      </w:r>
      <w:r w:rsidR="008E7A6F">
        <w:rPr>
          <w:szCs w:val="20"/>
        </w:rPr>
        <w:t xml:space="preserve"> line</w:t>
      </w:r>
      <w:r w:rsidR="008F1522" w:rsidRPr="00E23008">
        <w:rPr>
          <w:szCs w:val="20"/>
        </w:rPr>
        <w:t xml:space="preserve"> Jakob Bluestone from</w:t>
      </w:r>
      <w:r w:rsidR="008E7A6F">
        <w:rPr>
          <w:szCs w:val="20"/>
        </w:rPr>
        <w:t xml:space="preserve"> Exane</w:t>
      </w:r>
      <w:r w:rsidR="008F1522" w:rsidRPr="00E23008">
        <w:rPr>
          <w:szCs w:val="20"/>
        </w:rPr>
        <w:t xml:space="preserve"> BNP Paribas</w:t>
      </w:r>
      <w:r w:rsidR="0052236A">
        <w:rPr>
          <w:szCs w:val="20"/>
        </w:rPr>
        <w:t xml:space="preserve">.  </w:t>
      </w:r>
      <w:r w:rsidR="008F1522" w:rsidRPr="00E23008">
        <w:rPr>
          <w:szCs w:val="20"/>
        </w:rPr>
        <w:t>The line is open now</w:t>
      </w:r>
      <w:r w:rsidR="0052236A">
        <w:rPr>
          <w:szCs w:val="20"/>
        </w:rPr>
        <w:t xml:space="preserve">.  </w:t>
      </w:r>
      <w:r w:rsidR="008F1522" w:rsidRPr="00E23008">
        <w:rPr>
          <w:szCs w:val="20"/>
        </w:rPr>
        <w:t>Please go ahead.</w:t>
      </w:r>
    </w:p>
    <w:p w14:paraId="19824B31" w14:textId="07D9E816" w:rsidR="008F1522" w:rsidRPr="00E23008" w:rsidRDefault="001C1DC0" w:rsidP="008F1522">
      <w:pPr>
        <w:rPr>
          <w:szCs w:val="20"/>
        </w:rPr>
      </w:pPr>
      <w:r w:rsidRPr="00E23008">
        <w:rPr>
          <w:b/>
          <w:szCs w:val="20"/>
        </w:rPr>
        <w:t>Jakob Bluestone</w:t>
      </w:r>
      <w:r w:rsidR="008F1522" w:rsidRPr="00E23008">
        <w:rPr>
          <w:b/>
          <w:szCs w:val="20"/>
        </w:rPr>
        <w:t>:</w:t>
      </w:r>
      <w:r w:rsidR="008F1522" w:rsidRPr="00E23008">
        <w:rPr>
          <w:szCs w:val="20"/>
        </w:rPr>
        <w:t xml:space="preserve"> Hi</w:t>
      </w:r>
      <w:r w:rsidR="0052236A">
        <w:rPr>
          <w:szCs w:val="20"/>
        </w:rPr>
        <w:t xml:space="preserve">.  </w:t>
      </w:r>
      <w:r w:rsidR="008F1522" w:rsidRPr="00E23008">
        <w:rPr>
          <w:szCs w:val="20"/>
        </w:rPr>
        <w:t>Thanks for taking the question</w:t>
      </w:r>
      <w:r w:rsidR="0052236A">
        <w:rPr>
          <w:szCs w:val="20"/>
        </w:rPr>
        <w:t xml:space="preserve">.  </w:t>
      </w:r>
      <w:r w:rsidR="008F1522" w:rsidRPr="00E23008">
        <w:rPr>
          <w:szCs w:val="20"/>
        </w:rPr>
        <w:t>I had a question on your Nordic guidance</w:t>
      </w:r>
      <w:r w:rsidR="0052236A">
        <w:rPr>
          <w:szCs w:val="20"/>
        </w:rPr>
        <w:t xml:space="preserve">.  </w:t>
      </w:r>
      <w:r w:rsidR="008F1522" w:rsidRPr="00E23008">
        <w:rPr>
          <w:szCs w:val="20"/>
        </w:rPr>
        <w:t>You raised your r</w:t>
      </w:r>
      <w:r w:rsidR="008E7A6F">
        <w:rPr>
          <w:szCs w:val="20"/>
        </w:rPr>
        <w:t>evenue guidance from low single-</w:t>
      </w:r>
      <w:r w:rsidR="008F1522" w:rsidRPr="00E23008">
        <w:rPr>
          <w:szCs w:val="20"/>
        </w:rPr>
        <w:t>digit to low to mid-single digit</w:t>
      </w:r>
      <w:r w:rsidR="0052236A">
        <w:rPr>
          <w:szCs w:val="20"/>
        </w:rPr>
        <w:t xml:space="preserve">.  </w:t>
      </w:r>
      <w:r w:rsidR="008F1522" w:rsidRPr="00E23008">
        <w:rPr>
          <w:szCs w:val="20"/>
        </w:rPr>
        <w:t>And you also said during the call that you expect OPEX to be down this year versus your previous expectation of flat</w:t>
      </w:r>
      <w:r w:rsidR="0052236A">
        <w:rPr>
          <w:szCs w:val="20"/>
        </w:rPr>
        <w:t xml:space="preserve">.  </w:t>
      </w:r>
      <w:r w:rsidR="008F1522" w:rsidRPr="00E23008">
        <w:rPr>
          <w:szCs w:val="20"/>
        </w:rPr>
        <w:t>So my question is why didn't you change the EBITDA guidance for the Nordic business? Thank you.</w:t>
      </w:r>
    </w:p>
    <w:p w14:paraId="18C17690" w14:textId="71488B57" w:rsidR="008F1522" w:rsidRPr="00E23008" w:rsidRDefault="001812E9" w:rsidP="008F1522">
      <w:pPr>
        <w:rPr>
          <w:szCs w:val="20"/>
        </w:rPr>
      </w:pPr>
      <w:r>
        <w:rPr>
          <w:b/>
          <w:szCs w:val="20"/>
        </w:rPr>
        <w:t>Kasper Kaarbø:</w:t>
      </w:r>
      <w:r w:rsidR="008F1522" w:rsidRPr="00E23008">
        <w:rPr>
          <w:szCs w:val="20"/>
        </w:rPr>
        <w:t xml:space="preserve"> Yeah</w:t>
      </w:r>
      <w:r w:rsidR="0052236A">
        <w:rPr>
          <w:szCs w:val="20"/>
        </w:rPr>
        <w:t xml:space="preserve">.  </w:t>
      </w:r>
      <w:r w:rsidR="008F1522" w:rsidRPr="00E23008">
        <w:rPr>
          <w:szCs w:val="20"/>
        </w:rPr>
        <w:t>So what we said on the Nordics is that on the EBI</w:t>
      </w:r>
      <w:r w:rsidR="008E7A6F">
        <w:rPr>
          <w:szCs w:val="20"/>
        </w:rPr>
        <w:t>TDA, we maintain the mid-single-digit guidance</w:t>
      </w:r>
      <w:r w:rsidR="0052236A">
        <w:rPr>
          <w:szCs w:val="20"/>
        </w:rPr>
        <w:t xml:space="preserve">.  </w:t>
      </w:r>
      <w:r w:rsidR="008E7A6F">
        <w:rPr>
          <w:szCs w:val="20"/>
        </w:rPr>
        <w:t>So</w:t>
      </w:r>
      <w:r w:rsidR="008F1522" w:rsidRPr="00E23008">
        <w:rPr>
          <w:szCs w:val="20"/>
        </w:rPr>
        <w:t xml:space="preserve"> that's still what we believe is the outcome</w:t>
      </w:r>
      <w:r w:rsidR="008E7A6F">
        <w:rPr>
          <w:szCs w:val="20"/>
        </w:rPr>
        <w:t>, and we</w:t>
      </w:r>
      <w:r w:rsidR="008F1522" w:rsidRPr="00E23008">
        <w:rPr>
          <w:szCs w:val="20"/>
        </w:rPr>
        <w:t xml:space="preserve"> will probably be more precise than that later</w:t>
      </w:r>
      <w:r w:rsidR="008E7A6F">
        <w:rPr>
          <w:szCs w:val="20"/>
        </w:rPr>
        <w:t xml:space="preserve"> in the year</w:t>
      </w:r>
      <w:r w:rsidR="0052236A">
        <w:rPr>
          <w:szCs w:val="20"/>
        </w:rPr>
        <w:t xml:space="preserve">.  </w:t>
      </w:r>
      <w:r w:rsidR="008E7A6F">
        <w:rPr>
          <w:szCs w:val="20"/>
        </w:rPr>
        <w:t>But I mean, given</w:t>
      </w:r>
      <w:r w:rsidR="008F1522" w:rsidRPr="00E23008">
        <w:rPr>
          <w:szCs w:val="20"/>
        </w:rPr>
        <w:t xml:space="preserve"> also the trends that we see on revenues</w:t>
      </w:r>
      <w:r w:rsidR="008E7A6F">
        <w:rPr>
          <w:szCs w:val="20"/>
        </w:rPr>
        <w:t>,</w:t>
      </w:r>
      <w:r w:rsidR="008F1522" w:rsidRPr="00E23008">
        <w:rPr>
          <w:szCs w:val="20"/>
        </w:rPr>
        <w:t xml:space="preserve"> as I said, coming slightly down in the second half</w:t>
      </w:r>
      <w:r w:rsidR="008E7A6F">
        <w:rPr>
          <w:szCs w:val="20"/>
        </w:rPr>
        <w:t>,</w:t>
      </w:r>
      <w:r w:rsidR="008F1522" w:rsidRPr="00E23008">
        <w:rPr>
          <w:szCs w:val="20"/>
        </w:rPr>
        <w:t xml:space="preserve"> but then supported by the OPEX effects that we talked about</w:t>
      </w:r>
      <w:r w:rsidR="008E7A6F">
        <w:rPr>
          <w:szCs w:val="20"/>
        </w:rPr>
        <w:t xml:space="preserve">, we are </w:t>
      </w:r>
      <w:r w:rsidR="008F1522" w:rsidRPr="00E23008">
        <w:rPr>
          <w:szCs w:val="20"/>
        </w:rPr>
        <w:t>even mo</w:t>
      </w:r>
      <w:r w:rsidR="008E7A6F">
        <w:rPr>
          <w:szCs w:val="20"/>
        </w:rPr>
        <w:t>re comfortable now with that mid-single-</w:t>
      </w:r>
      <w:r w:rsidR="008F1522" w:rsidRPr="00E23008">
        <w:rPr>
          <w:szCs w:val="20"/>
        </w:rPr>
        <w:t>digit range on the EBITDA.</w:t>
      </w:r>
    </w:p>
    <w:p w14:paraId="5C885868" w14:textId="030C8550" w:rsidR="008F1522" w:rsidRPr="00E23008" w:rsidRDefault="001C1DC0" w:rsidP="008F1522">
      <w:pPr>
        <w:rPr>
          <w:szCs w:val="20"/>
        </w:rPr>
      </w:pPr>
      <w:r w:rsidRPr="00E23008">
        <w:rPr>
          <w:b/>
          <w:szCs w:val="20"/>
        </w:rPr>
        <w:t>Jakob Bluestone</w:t>
      </w:r>
      <w:r w:rsidR="008F1522" w:rsidRPr="00E23008">
        <w:rPr>
          <w:b/>
          <w:szCs w:val="20"/>
        </w:rPr>
        <w:t>:</w:t>
      </w:r>
      <w:r w:rsidR="008E7A6F">
        <w:rPr>
          <w:szCs w:val="20"/>
        </w:rPr>
        <w:t xml:space="preserve"> So</w:t>
      </w:r>
      <w:r w:rsidR="008F1522" w:rsidRPr="00E23008">
        <w:rPr>
          <w:szCs w:val="20"/>
        </w:rPr>
        <w:t xml:space="preserve"> you were maybe at the low end and you should move to the high end, is that the way to think about it?</w:t>
      </w:r>
    </w:p>
    <w:p w14:paraId="24E9B115" w14:textId="4469452D" w:rsidR="008F1522" w:rsidRPr="00E23008" w:rsidRDefault="001812E9" w:rsidP="008F1522">
      <w:pPr>
        <w:rPr>
          <w:szCs w:val="20"/>
        </w:rPr>
      </w:pPr>
      <w:r>
        <w:rPr>
          <w:b/>
          <w:szCs w:val="20"/>
        </w:rPr>
        <w:t>Kasper Kaarbø:</w:t>
      </w:r>
      <w:r w:rsidR="008F1522" w:rsidRPr="00E23008">
        <w:rPr>
          <w:szCs w:val="20"/>
        </w:rPr>
        <w:t xml:space="preserve"> Sorry, I didn't get that.</w:t>
      </w:r>
    </w:p>
    <w:p w14:paraId="5F39C890" w14:textId="41BD78A4" w:rsidR="008F1522" w:rsidRPr="00E23008" w:rsidRDefault="001C1DC0" w:rsidP="008F1522">
      <w:pPr>
        <w:rPr>
          <w:szCs w:val="20"/>
        </w:rPr>
      </w:pPr>
      <w:r w:rsidRPr="00E23008">
        <w:rPr>
          <w:b/>
          <w:szCs w:val="20"/>
        </w:rPr>
        <w:t>Jakob Bluestone</w:t>
      </w:r>
      <w:r w:rsidR="008F1522" w:rsidRPr="00E23008">
        <w:rPr>
          <w:b/>
          <w:szCs w:val="20"/>
        </w:rPr>
        <w:t>:</w:t>
      </w:r>
      <w:r w:rsidR="008F1522" w:rsidRPr="00E23008">
        <w:rPr>
          <w:szCs w:val="20"/>
        </w:rPr>
        <w:t xml:space="preserve"> So I mean, just mechanically</w:t>
      </w:r>
      <w:r w:rsidR="008E7A6F">
        <w:rPr>
          <w:szCs w:val="20"/>
        </w:rPr>
        <w:t>,</w:t>
      </w:r>
      <w:r w:rsidR="008F1522" w:rsidRPr="00E23008">
        <w:rPr>
          <w:szCs w:val="20"/>
        </w:rPr>
        <w:t xml:space="preserve"> the fact that you haven't changed the guidance, does that just mean that you were bottom end of mid-single digit and you've moved up?</w:t>
      </w:r>
      <w:r w:rsidR="0052236A">
        <w:rPr>
          <w:szCs w:val="20"/>
        </w:rPr>
        <w:t xml:space="preserve"> </w:t>
      </w:r>
      <w:r w:rsidR="008F1522" w:rsidRPr="00E23008">
        <w:rPr>
          <w:szCs w:val="20"/>
        </w:rPr>
        <w:t>Is that the way to interpret it?</w:t>
      </w:r>
    </w:p>
    <w:p w14:paraId="37D7A8E0" w14:textId="5752B05A" w:rsidR="008F1522" w:rsidRPr="00E23008" w:rsidRDefault="001812E9" w:rsidP="008F1522">
      <w:pPr>
        <w:rPr>
          <w:szCs w:val="20"/>
        </w:rPr>
      </w:pPr>
      <w:r>
        <w:rPr>
          <w:b/>
          <w:szCs w:val="20"/>
        </w:rPr>
        <w:t>Kasper Kaarbø:</w:t>
      </w:r>
      <w:r w:rsidR="0035751F">
        <w:rPr>
          <w:szCs w:val="20"/>
        </w:rPr>
        <w:t xml:space="preserve"> Yeah, I [inaudible] guide[?]</w:t>
      </w:r>
      <w:r w:rsidR="008F1522" w:rsidRPr="00E23008">
        <w:rPr>
          <w:szCs w:val="20"/>
        </w:rPr>
        <w:t xml:space="preserve"> within the range</w:t>
      </w:r>
      <w:r w:rsidR="0052236A">
        <w:rPr>
          <w:szCs w:val="20"/>
        </w:rPr>
        <w:t xml:space="preserve">.  </w:t>
      </w:r>
      <w:r w:rsidR="008F1522" w:rsidRPr="00E23008">
        <w:rPr>
          <w:szCs w:val="20"/>
        </w:rPr>
        <w:t>I think that's</w:t>
      </w:r>
      <w:r w:rsidR="0035751F">
        <w:rPr>
          <w:szCs w:val="20"/>
        </w:rPr>
        <w:t xml:space="preserve"> –</w:t>
      </w:r>
      <w:r w:rsidR="008F1522" w:rsidRPr="00E23008">
        <w:rPr>
          <w:szCs w:val="20"/>
        </w:rPr>
        <w:t xml:space="preserve"> the mid-sin</w:t>
      </w:r>
      <w:r w:rsidR="0035751F">
        <w:rPr>
          <w:szCs w:val="20"/>
        </w:rPr>
        <w:t>gle-</w:t>
      </w:r>
      <w:r w:rsidR="008F1522" w:rsidRPr="00E23008">
        <w:rPr>
          <w:szCs w:val="20"/>
        </w:rPr>
        <w:t>digit range is where we see the outcome</w:t>
      </w:r>
      <w:r w:rsidR="0052236A">
        <w:rPr>
          <w:szCs w:val="20"/>
        </w:rPr>
        <w:t xml:space="preserve">.  </w:t>
      </w:r>
      <w:r w:rsidR="001C1DC0" w:rsidRPr="00E23008">
        <w:rPr>
          <w:szCs w:val="20"/>
        </w:rPr>
        <w:t>And</w:t>
      </w:r>
      <w:r w:rsidR="008F1522" w:rsidRPr="00E23008">
        <w:rPr>
          <w:szCs w:val="20"/>
        </w:rPr>
        <w:t xml:space="preserve"> then we'll just have to come back later in the year with a more precise estimate on that.</w:t>
      </w:r>
    </w:p>
    <w:p w14:paraId="6E9503DB" w14:textId="3D518B3A" w:rsidR="008F1522" w:rsidRPr="00E23008" w:rsidRDefault="001C1DC0" w:rsidP="008F1522">
      <w:pPr>
        <w:rPr>
          <w:szCs w:val="20"/>
        </w:rPr>
      </w:pPr>
      <w:r w:rsidRPr="00E23008">
        <w:rPr>
          <w:b/>
          <w:szCs w:val="20"/>
        </w:rPr>
        <w:t>Jakob Bluestone</w:t>
      </w:r>
      <w:r w:rsidR="008F1522" w:rsidRPr="00E23008">
        <w:rPr>
          <w:b/>
          <w:szCs w:val="20"/>
        </w:rPr>
        <w:t>:</w:t>
      </w:r>
      <w:r w:rsidR="008F1522" w:rsidRPr="00E23008">
        <w:rPr>
          <w:szCs w:val="20"/>
        </w:rPr>
        <w:t xml:space="preserve"> Okay</w:t>
      </w:r>
      <w:r w:rsidR="0052236A">
        <w:rPr>
          <w:szCs w:val="20"/>
        </w:rPr>
        <w:t xml:space="preserve">.  </w:t>
      </w:r>
      <w:r w:rsidR="008F1522" w:rsidRPr="00E23008">
        <w:rPr>
          <w:szCs w:val="20"/>
        </w:rPr>
        <w:t>Fair enough</w:t>
      </w:r>
      <w:r w:rsidR="0052236A">
        <w:rPr>
          <w:szCs w:val="20"/>
        </w:rPr>
        <w:t xml:space="preserve">.  </w:t>
      </w:r>
      <w:r w:rsidR="008F1522" w:rsidRPr="00E23008">
        <w:rPr>
          <w:szCs w:val="20"/>
        </w:rPr>
        <w:t>Thanks.</w:t>
      </w:r>
    </w:p>
    <w:p w14:paraId="59E06009" w14:textId="73F2E29B" w:rsidR="008F1522" w:rsidRPr="00E23008" w:rsidRDefault="001C1DC0" w:rsidP="008F1522">
      <w:pPr>
        <w:rPr>
          <w:szCs w:val="20"/>
        </w:rPr>
      </w:pPr>
      <w:r w:rsidRPr="00E23008">
        <w:rPr>
          <w:b/>
          <w:szCs w:val="20"/>
        </w:rPr>
        <w:t>Operator:</w:t>
      </w:r>
      <w:r w:rsidR="008F1522" w:rsidRPr="00E23008">
        <w:rPr>
          <w:szCs w:val="20"/>
        </w:rPr>
        <w:t xml:space="preserve"> Thank you</w:t>
      </w:r>
      <w:r w:rsidR="0052236A">
        <w:rPr>
          <w:szCs w:val="20"/>
        </w:rPr>
        <w:t xml:space="preserve">.  </w:t>
      </w:r>
      <w:r w:rsidR="008F1522" w:rsidRPr="00E23008">
        <w:rPr>
          <w:szCs w:val="20"/>
        </w:rPr>
        <w:t>We'll ta</w:t>
      </w:r>
      <w:r w:rsidRPr="00E23008">
        <w:rPr>
          <w:szCs w:val="20"/>
        </w:rPr>
        <w:t>ke</w:t>
      </w:r>
      <w:r w:rsidR="0035751F">
        <w:rPr>
          <w:szCs w:val="20"/>
        </w:rPr>
        <w:t xml:space="preserve"> the next question from line </w:t>
      </w:r>
      <w:r w:rsidRPr="00E23008">
        <w:rPr>
          <w:szCs w:val="20"/>
        </w:rPr>
        <w:t>Ajay Soni</w:t>
      </w:r>
      <w:r w:rsidR="008F1522" w:rsidRPr="00E23008">
        <w:rPr>
          <w:szCs w:val="20"/>
        </w:rPr>
        <w:t xml:space="preserve"> from JP Morgan</w:t>
      </w:r>
      <w:r w:rsidR="0052236A">
        <w:rPr>
          <w:szCs w:val="20"/>
        </w:rPr>
        <w:t xml:space="preserve">.  </w:t>
      </w:r>
      <w:r w:rsidR="008F1522" w:rsidRPr="00E23008">
        <w:rPr>
          <w:szCs w:val="20"/>
        </w:rPr>
        <w:t>The line is open now</w:t>
      </w:r>
      <w:r w:rsidR="0052236A">
        <w:rPr>
          <w:szCs w:val="20"/>
        </w:rPr>
        <w:t xml:space="preserve">.  </w:t>
      </w:r>
      <w:r w:rsidR="008F1522" w:rsidRPr="00E23008">
        <w:rPr>
          <w:szCs w:val="20"/>
        </w:rPr>
        <w:t>Please go ahead.</w:t>
      </w:r>
    </w:p>
    <w:p w14:paraId="4D6F4EA1" w14:textId="18B88464" w:rsidR="008F1522" w:rsidRPr="00E23008" w:rsidRDefault="007E627B" w:rsidP="008F1522">
      <w:pPr>
        <w:rPr>
          <w:szCs w:val="20"/>
        </w:rPr>
      </w:pPr>
      <w:r w:rsidRPr="00E23008">
        <w:rPr>
          <w:b/>
          <w:szCs w:val="20"/>
        </w:rPr>
        <w:t>Ajay Soni</w:t>
      </w:r>
      <w:r w:rsidR="008F1522" w:rsidRPr="00E23008">
        <w:rPr>
          <w:b/>
          <w:szCs w:val="20"/>
        </w:rPr>
        <w:t>:</w:t>
      </w:r>
      <w:r w:rsidR="008F1522" w:rsidRPr="00E23008">
        <w:rPr>
          <w:szCs w:val="20"/>
        </w:rPr>
        <w:t xml:space="preserve"> Hi there</w:t>
      </w:r>
      <w:r w:rsidR="0052236A">
        <w:rPr>
          <w:szCs w:val="20"/>
        </w:rPr>
        <w:t xml:space="preserve">.  </w:t>
      </w:r>
      <w:r w:rsidR="008F1522" w:rsidRPr="00E23008">
        <w:rPr>
          <w:szCs w:val="20"/>
        </w:rPr>
        <w:t>Thanks for taking the question</w:t>
      </w:r>
      <w:r w:rsidR="0052236A">
        <w:rPr>
          <w:szCs w:val="20"/>
        </w:rPr>
        <w:t xml:space="preserve">.  </w:t>
      </w:r>
      <w:r w:rsidR="008F1522" w:rsidRPr="00E23008">
        <w:rPr>
          <w:szCs w:val="20"/>
        </w:rPr>
        <w:t>I had a quick one on the Nordics and specifically Norway</w:t>
      </w:r>
      <w:r w:rsidR="0052236A">
        <w:rPr>
          <w:szCs w:val="20"/>
        </w:rPr>
        <w:t xml:space="preserve">.  </w:t>
      </w:r>
      <w:r w:rsidR="008F1522" w:rsidRPr="00E23008">
        <w:rPr>
          <w:szCs w:val="20"/>
        </w:rPr>
        <w:t>So obviously outside Norway, I think w</w:t>
      </w:r>
      <w:r w:rsidR="0035751F">
        <w:rPr>
          <w:szCs w:val="20"/>
        </w:rPr>
        <w:t xml:space="preserve">e're seeing pretty good trends, </w:t>
      </w:r>
      <w:r w:rsidR="008F1522" w:rsidRPr="00E23008">
        <w:rPr>
          <w:szCs w:val="20"/>
        </w:rPr>
        <w:t>pretty stable</w:t>
      </w:r>
      <w:r w:rsidR="0035751F">
        <w:rPr>
          <w:szCs w:val="20"/>
        </w:rPr>
        <w:t>,</w:t>
      </w:r>
      <w:r w:rsidR="008F1522" w:rsidRPr="00E23008">
        <w:rPr>
          <w:szCs w:val="20"/>
        </w:rPr>
        <w:t xml:space="preserve"> I think</w:t>
      </w:r>
      <w:r w:rsidR="0052236A">
        <w:rPr>
          <w:szCs w:val="20"/>
        </w:rPr>
        <w:t xml:space="preserve">.  </w:t>
      </w:r>
      <w:r w:rsidR="0035751F">
        <w:rPr>
          <w:szCs w:val="20"/>
        </w:rPr>
        <w:t>W</w:t>
      </w:r>
      <w:r w:rsidR="008F1522" w:rsidRPr="00E23008">
        <w:rPr>
          <w:szCs w:val="20"/>
        </w:rPr>
        <w:t>ithin Norway</w:t>
      </w:r>
      <w:r w:rsidR="0035751F">
        <w:rPr>
          <w:szCs w:val="20"/>
        </w:rPr>
        <w:t>,</w:t>
      </w:r>
      <w:r w:rsidR="008F1522" w:rsidRPr="00E23008">
        <w:rPr>
          <w:szCs w:val="20"/>
        </w:rPr>
        <w:t xml:space="preserve"> there was maybe a slight slowdown in the service revenue and EBITDA growth in Q2</w:t>
      </w:r>
      <w:r w:rsidR="0052236A">
        <w:rPr>
          <w:szCs w:val="20"/>
        </w:rPr>
        <w:t xml:space="preserve">.  </w:t>
      </w:r>
      <w:r w:rsidR="008F1522" w:rsidRPr="00E23008">
        <w:rPr>
          <w:szCs w:val="20"/>
        </w:rPr>
        <w:t>And they'd both be accelerating nicely o</w:t>
      </w:r>
      <w:r w:rsidR="0035751F">
        <w:rPr>
          <w:szCs w:val="20"/>
        </w:rPr>
        <w:t>ver the last year</w:t>
      </w:r>
      <w:r w:rsidR="0052236A">
        <w:rPr>
          <w:szCs w:val="20"/>
        </w:rPr>
        <w:t xml:space="preserve">.  </w:t>
      </w:r>
      <w:r w:rsidR="0035751F">
        <w:rPr>
          <w:szCs w:val="20"/>
        </w:rPr>
        <w:t xml:space="preserve">So, what </w:t>
      </w:r>
      <w:r w:rsidR="008F1522" w:rsidRPr="00E23008">
        <w:rPr>
          <w:szCs w:val="20"/>
        </w:rPr>
        <w:t>drove this maybe change in momentum in Q2?</w:t>
      </w:r>
      <w:r w:rsidR="0052236A">
        <w:rPr>
          <w:szCs w:val="20"/>
        </w:rPr>
        <w:t xml:space="preserve"> </w:t>
      </w:r>
      <w:r w:rsidR="008F1522" w:rsidRPr="00E23008">
        <w:rPr>
          <w:szCs w:val="20"/>
        </w:rPr>
        <w:t>And should we ex</w:t>
      </w:r>
      <w:r w:rsidR="0035751F">
        <w:rPr>
          <w:szCs w:val="20"/>
        </w:rPr>
        <w:t xml:space="preserve">pect these growth rates to </w:t>
      </w:r>
      <w:r w:rsidR="008F1522" w:rsidRPr="00E23008">
        <w:rPr>
          <w:szCs w:val="20"/>
        </w:rPr>
        <w:t>maintain at this level within Norway specifically?</w:t>
      </w:r>
      <w:r w:rsidR="0052236A">
        <w:rPr>
          <w:szCs w:val="20"/>
        </w:rPr>
        <w:t xml:space="preserve"> </w:t>
      </w:r>
      <w:r w:rsidR="008F1522" w:rsidRPr="00E23008">
        <w:rPr>
          <w:szCs w:val="20"/>
        </w:rPr>
        <w:t>Thank you.</w:t>
      </w:r>
    </w:p>
    <w:p w14:paraId="22E2F28E" w14:textId="7A38C3D7" w:rsidR="008F1522" w:rsidRPr="00E23008" w:rsidRDefault="001C1DC0" w:rsidP="008F1522">
      <w:pPr>
        <w:rPr>
          <w:szCs w:val="20"/>
        </w:rPr>
      </w:pPr>
      <w:r w:rsidRPr="00E23008">
        <w:rPr>
          <w:b/>
          <w:szCs w:val="20"/>
        </w:rPr>
        <w:t>Sigve Brekke:</w:t>
      </w:r>
      <w:r w:rsidR="008F1522" w:rsidRPr="00E23008">
        <w:rPr>
          <w:szCs w:val="20"/>
        </w:rPr>
        <w:t xml:space="preserve"> Yeah, I think I can address that one</w:t>
      </w:r>
      <w:r w:rsidR="0052236A">
        <w:rPr>
          <w:szCs w:val="20"/>
        </w:rPr>
        <w:t xml:space="preserve">.  </w:t>
      </w:r>
      <w:r w:rsidR="0035751F">
        <w:rPr>
          <w:szCs w:val="20"/>
        </w:rPr>
        <w:t>T</w:t>
      </w:r>
      <w:r w:rsidR="008F1522" w:rsidRPr="00E23008">
        <w:rPr>
          <w:szCs w:val="20"/>
        </w:rPr>
        <w:t xml:space="preserve">hey're </w:t>
      </w:r>
      <w:r w:rsidR="0035751F">
        <w:rPr>
          <w:szCs w:val="20"/>
        </w:rPr>
        <w:t xml:space="preserve">– </w:t>
      </w:r>
      <w:r w:rsidR="008F1522" w:rsidRPr="00E23008">
        <w:rPr>
          <w:szCs w:val="20"/>
        </w:rPr>
        <w:t>most of the change in the Q2 versus the o</w:t>
      </w:r>
      <w:r w:rsidR="0035751F">
        <w:rPr>
          <w:szCs w:val="20"/>
        </w:rPr>
        <w:t xml:space="preserve">ther quarters is driven by IoT </w:t>
      </w:r>
      <w:r w:rsidR="008F1522" w:rsidRPr="00E23008">
        <w:rPr>
          <w:szCs w:val="20"/>
        </w:rPr>
        <w:t>revenues</w:t>
      </w:r>
      <w:r w:rsidR="0052236A">
        <w:rPr>
          <w:szCs w:val="20"/>
        </w:rPr>
        <w:t xml:space="preserve">.  </w:t>
      </w:r>
      <w:r w:rsidR="008F1522" w:rsidRPr="00E23008">
        <w:rPr>
          <w:szCs w:val="20"/>
        </w:rPr>
        <w:t xml:space="preserve">So if you look at the mobile revenues as such, we had a very healthy </w:t>
      </w:r>
      <w:r w:rsidR="0035751F">
        <w:rPr>
          <w:szCs w:val="20"/>
        </w:rPr>
        <w:t xml:space="preserve">RPU[?] </w:t>
      </w:r>
      <w:r w:rsidR="008F1522" w:rsidRPr="00E23008">
        <w:rPr>
          <w:szCs w:val="20"/>
        </w:rPr>
        <w:t>growth in the main brand</w:t>
      </w:r>
      <w:r w:rsidR="0052236A">
        <w:rPr>
          <w:szCs w:val="20"/>
        </w:rPr>
        <w:t xml:space="preserve">.  </w:t>
      </w:r>
      <w:r w:rsidR="008F1522" w:rsidRPr="00E23008">
        <w:rPr>
          <w:szCs w:val="20"/>
        </w:rPr>
        <w:t>We also ar</w:t>
      </w:r>
      <w:r w:rsidR="0035751F">
        <w:rPr>
          <w:szCs w:val="20"/>
        </w:rPr>
        <w:t>e quite happy with how our Talkmore companies are</w:t>
      </w:r>
      <w:r w:rsidR="008F1522" w:rsidRPr="00E23008">
        <w:rPr>
          <w:szCs w:val="20"/>
        </w:rPr>
        <w:t xml:space="preserve"> doing in the lower band</w:t>
      </w:r>
      <w:r w:rsidR="0052236A">
        <w:rPr>
          <w:szCs w:val="20"/>
        </w:rPr>
        <w:t xml:space="preserve">.  </w:t>
      </w:r>
      <w:r w:rsidR="008F1522" w:rsidRPr="00E23008">
        <w:rPr>
          <w:szCs w:val="20"/>
        </w:rPr>
        <w:t>So I don't see any change in competition landscape here</w:t>
      </w:r>
      <w:r w:rsidR="0052236A">
        <w:rPr>
          <w:szCs w:val="20"/>
        </w:rPr>
        <w:t xml:space="preserve">.  </w:t>
      </w:r>
      <w:r w:rsidR="008F1522" w:rsidRPr="00E23008">
        <w:rPr>
          <w:szCs w:val="20"/>
        </w:rPr>
        <w:t>It's quite competitive in</w:t>
      </w:r>
      <w:r w:rsidR="0035751F">
        <w:rPr>
          <w:szCs w:val="20"/>
        </w:rPr>
        <w:t xml:space="preserve"> the enterprise segment</w:t>
      </w:r>
      <w:r w:rsidR="0052236A">
        <w:rPr>
          <w:szCs w:val="20"/>
        </w:rPr>
        <w:t xml:space="preserve">.  </w:t>
      </w:r>
      <w:r w:rsidR="0035751F">
        <w:rPr>
          <w:szCs w:val="20"/>
        </w:rPr>
        <w:t>SME,</w:t>
      </w:r>
      <w:r w:rsidR="008F1522" w:rsidRPr="00E23008">
        <w:rPr>
          <w:szCs w:val="20"/>
        </w:rPr>
        <w:t xml:space="preserve"> we </w:t>
      </w:r>
      <w:r w:rsidR="0035751F">
        <w:rPr>
          <w:szCs w:val="20"/>
        </w:rPr>
        <w:t>are also doing quite well with RPU</w:t>
      </w:r>
      <w:r w:rsidR="008F1522" w:rsidRPr="00E23008">
        <w:rPr>
          <w:szCs w:val="20"/>
        </w:rPr>
        <w:t xml:space="preserve"> growth, but other than that, I don't see that that is changing a lot</w:t>
      </w:r>
      <w:r w:rsidR="0052236A">
        <w:rPr>
          <w:szCs w:val="20"/>
        </w:rPr>
        <w:t xml:space="preserve">.  </w:t>
      </w:r>
      <w:r w:rsidR="0035751F">
        <w:rPr>
          <w:szCs w:val="20"/>
        </w:rPr>
        <w:t>And</w:t>
      </w:r>
      <w:r w:rsidR="008F1522" w:rsidRPr="00E23008">
        <w:rPr>
          <w:szCs w:val="20"/>
        </w:rPr>
        <w:t xml:space="preserve"> 6%</w:t>
      </w:r>
      <w:r w:rsidR="0035751F">
        <w:rPr>
          <w:szCs w:val="20"/>
        </w:rPr>
        <w:t xml:space="preserve"> RPU</w:t>
      </w:r>
      <w:r w:rsidR="008F1522" w:rsidRPr="00E23008">
        <w:rPr>
          <w:szCs w:val="20"/>
        </w:rPr>
        <w:t xml:space="preserve"> growth in the mobile</w:t>
      </w:r>
      <w:r w:rsidR="0035751F">
        <w:rPr>
          <w:szCs w:val="20"/>
        </w:rPr>
        <w:t xml:space="preserve">, </w:t>
      </w:r>
      <w:r w:rsidR="008F1522" w:rsidRPr="00E23008">
        <w:rPr>
          <w:szCs w:val="20"/>
        </w:rPr>
        <w:t>I think we are very pleased by that</w:t>
      </w:r>
      <w:r w:rsidR="0052236A">
        <w:rPr>
          <w:szCs w:val="20"/>
        </w:rPr>
        <w:t xml:space="preserve">.  </w:t>
      </w:r>
      <w:r w:rsidR="008F1522" w:rsidRPr="00E23008">
        <w:rPr>
          <w:szCs w:val="20"/>
        </w:rPr>
        <w:t>So it's mainly explained actually with IoT revenues that changed during the quarter.</w:t>
      </w:r>
    </w:p>
    <w:p w14:paraId="04B39840" w14:textId="1F2A86EB" w:rsidR="008F1522" w:rsidRPr="00E23008" w:rsidRDefault="007E627B" w:rsidP="008F1522">
      <w:pPr>
        <w:rPr>
          <w:szCs w:val="20"/>
        </w:rPr>
      </w:pPr>
      <w:r w:rsidRPr="00E23008">
        <w:rPr>
          <w:b/>
          <w:szCs w:val="20"/>
        </w:rPr>
        <w:t>Ajay Soni</w:t>
      </w:r>
      <w:r w:rsidR="008F1522" w:rsidRPr="00E23008">
        <w:rPr>
          <w:b/>
          <w:szCs w:val="20"/>
        </w:rPr>
        <w:t>:</w:t>
      </w:r>
      <w:r w:rsidR="008F1522" w:rsidRPr="00E23008">
        <w:rPr>
          <w:szCs w:val="20"/>
        </w:rPr>
        <w:t xml:space="preserve"> Yeah, that makes sense</w:t>
      </w:r>
      <w:r w:rsidR="0052236A">
        <w:rPr>
          <w:szCs w:val="20"/>
        </w:rPr>
        <w:t xml:space="preserve">.  </w:t>
      </w:r>
      <w:r w:rsidR="008F1522" w:rsidRPr="00E23008">
        <w:rPr>
          <w:szCs w:val="20"/>
        </w:rPr>
        <w:t>And then just on that mobile, I think previously you've mentioned you're doing a forced migration to unlimited bundles, and you've obviously talked about security quite a lot</w:t>
      </w:r>
      <w:r w:rsidR="0052236A">
        <w:rPr>
          <w:szCs w:val="20"/>
        </w:rPr>
        <w:t xml:space="preserve">.  </w:t>
      </w:r>
      <w:r w:rsidR="008F1522" w:rsidRPr="00E23008">
        <w:rPr>
          <w:szCs w:val="20"/>
        </w:rPr>
        <w:t xml:space="preserve">So </w:t>
      </w:r>
      <w:r w:rsidR="0035751F">
        <w:rPr>
          <w:szCs w:val="20"/>
        </w:rPr>
        <w:t xml:space="preserve">how has that forced migration – </w:t>
      </w:r>
      <w:r w:rsidR="008F1522" w:rsidRPr="00E23008">
        <w:rPr>
          <w:szCs w:val="20"/>
        </w:rPr>
        <w:t>how is that forced migration going? Because I think previously you said there's been a pretty benign impact on your churn</w:t>
      </w:r>
      <w:r w:rsidR="0052236A">
        <w:rPr>
          <w:szCs w:val="20"/>
        </w:rPr>
        <w:t xml:space="preserve">.  </w:t>
      </w:r>
      <w:r w:rsidR="008F1522" w:rsidRPr="00E23008">
        <w:rPr>
          <w:szCs w:val="20"/>
        </w:rPr>
        <w:t>So do you continue to see those trends in Q2?</w:t>
      </w:r>
    </w:p>
    <w:p w14:paraId="7104F06A" w14:textId="306427C5" w:rsidR="008F1522" w:rsidRPr="00E23008" w:rsidRDefault="001C1DC0" w:rsidP="008F1522">
      <w:pPr>
        <w:rPr>
          <w:szCs w:val="20"/>
        </w:rPr>
      </w:pPr>
      <w:r w:rsidRPr="00E23008">
        <w:rPr>
          <w:b/>
          <w:szCs w:val="20"/>
        </w:rPr>
        <w:t>Sigve Brekke:</w:t>
      </w:r>
      <w:r w:rsidR="008F1522" w:rsidRPr="00E23008">
        <w:rPr>
          <w:szCs w:val="20"/>
        </w:rPr>
        <w:t xml:space="preserve"> Yes, we did a quite large forced migration in Q2, I think we migrated 800,000 customers in that range</w:t>
      </w:r>
      <w:r w:rsidR="0052236A">
        <w:rPr>
          <w:szCs w:val="20"/>
        </w:rPr>
        <w:t xml:space="preserve">.  </w:t>
      </w:r>
      <w:r w:rsidR="008F1522" w:rsidRPr="00E23008">
        <w:rPr>
          <w:szCs w:val="20"/>
        </w:rPr>
        <w:t>That went even better than what we planned for</w:t>
      </w:r>
      <w:r w:rsidR="0052236A">
        <w:rPr>
          <w:szCs w:val="20"/>
        </w:rPr>
        <w:t xml:space="preserve">.  </w:t>
      </w:r>
      <w:r w:rsidR="008F1522" w:rsidRPr="00E23008">
        <w:rPr>
          <w:szCs w:val="20"/>
        </w:rPr>
        <w:t>So we see again that our customers are appreciating the security and the network position we have in the market</w:t>
      </w:r>
      <w:r w:rsidR="0052236A">
        <w:rPr>
          <w:szCs w:val="20"/>
        </w:rPr>
        <w:t xml:space="preserve">.  </w:t>
      </w:r>
      <w:r w:rsidR="008F1522" w:rsidRPr="00E23008">
        <w:rPr>
          <w:szCs w:val="20"/>
        </w:rPr>
        <w:t xml:space="preserve">We also did some price increases in our </w:t>
      </w:r>
      <w:r w:rsidR="0035751F">
        <w:rPr>
          <w:szCs w:val="20"/>
        </w:rPr>
        <w:t>lower-end[?]</w:t>
      </w:r>
      <w:r w:rsidR="008F1522" w:rsidRPr="00E23008">
        <w:rPr>
          <w:szCs w:val="20"/>
        </w:rPr>
        <w:t xml:space="preserve"> segment</w:t>
      </w:r>
      <w:r w:rsidR="0035751F">
        <w:rPr>
          <w:szCs w:val="20"/>
        </w:rPr>
        <w:t>,</w:t>
      </w:r>
      <w:r w:rsidR="008F1522" w:rsidRPr="00E23008">
        <w:rPr>
          <w:szCs w:val="20"/>
        </w:rPr>
        <w:t xml:space="preserve"> </w:t>
      </w:r>
      <w:r w:rsidR="0035751F">
        <w:rPr>
          <w:szCs w:val="20"/>
        </w:rPr>
        <w:t>in the Talkmore[?]</w:t>
      </w:r>
      <w:r w:rsidR="008F1522" w:rsidRPr="00E23008">
        <w:rPr>
          <w:szCs w:val="20"/>
        </w:rPr>
        <w:t xml:space="preserve"> segment</w:t>
      </w:r>
      <w:r w:rsidR="0052236A">
        <w:rPr>
          <w:szCs w:val="20"/>
        </w:rPr>
        <w:t xml:space="preserve">.  </w:t>
      </w:r>
      <w:r w:rsidR="008F1522" w:rsidRPr="00E23008">
        <w:rPr>
          <w:szCs w:val="20"/>
        </w:rPr>
        <w:t>So</w:t>
      </w:r>
      <w:r w:rsidR="0035751F">
        <w:rPr>
          <w:szCs w:val="20"/>
        </w:rPr>
        <w:t xml:space="preserve"> –</w:t>
      </w:r>
      <w:r w:rsidR="008F1522" w:rsidRPr="00E23008">
        <w:rPr>
          <w:szCs w:val="20"/>
        </w:rPr>
        <w:t xml:space="preserve"> and which is also appreciated by our customers</w:t>
      </w:r>
      <w:r w:rsidR="0052236A">
        <w:rPr>
          <w:szCs w:val="20"/>
        </w:rPr>
        <w:t xml:space="preserve">.  </w:t>
      </w:r>
      <w:r w:rsidR="008F1522" w:rsidRPr="00E23008">
        <w:rPr>
          <w:szCs w:val="20"/>
        </w:rPr>
        <w:t>But</w:t>
      </w:r>
      <w:r w:rsidR="0035751F">
        <w:rPr>
          <w:szCs w:val="20"/>
        </w:rPr>
        <w:t>,</w:t>
      </w:r>
      <w:r w:rsidR="008F1522" w:rsidRPr="00E23008">
        <w:rPr>
          <w:szCs w:val="20"/>
        </w:rPr>
        <w:t xml:space="preserve"> of course</w:t>
      </w:r>
      <w:r w:rsidR="0035751F">
        <w:rPr>
          <w:szCs w:val="20"/>
        </w:rPr>
        <w:t>,</w:t>
      </w:r>
      <w:r w:rsidR="008F1522" w:rsidRPr="00E23008">
        <w:rPr>
          <w:szCs w:val="20"/>
        </w:rPr>
        <w:t xml:space="preserve"> in the price sensitive segment</w:t>
      </w:r>
      <w:r w:rsidR="0035751F">
        <w:rPr>
          <w:szCs w:val="20"/>
        </w:rPr>
        <w:t>,</w:t>
      </w:r>
      <w:r w:rsidR="008F1522" w:rsidRPr="00E23008">
        <w:rPr>
          <w:szCs w:val="20"/>
        </w:rPr>
        <w:t xml:space="preserve"> there is a comp</w:t>
      </w:r>
      <w:r w:rsidR="007E627B" w:rsidRPr="00E23008">
        <w:rPr>
          <w:szCs w:val="20"/>
        </w:rPr>
        <w:t xml:space="preserve">etition </w:t>
      </w:r>
      <w:r w:rsidR="0035751F">
        <w:rPr>
          <w:szCs w:val="20"/>
        </w:rPr>
        <w:t xml:space="preserve">– </w:t>
      </w:r>
      <w:r w:rsidR="007E627B" w:rsidRPr="00E23008">
        <w:rPr>
          <w:szCs w:val="20"/>
        </w:rPr>
        <w:t>has been</w:t>
      </w:r>
      <w:r w:rsidR="0035751F">
        <w:rPr>
          <w:szCs w:val="20"/>
        </w:rPr>
        <w:t>,</w:t>
      </w:r>
      <w:r w:rsidR="007E627B" w:rsidRPr="00E23008">
        <w:rPr>
          <w:szCs w:val="20"/>
        </w:rPr>
        <w:t xml:space="preserve"> is and will be</w:t>
      </w:r>
      <w:r w:rsidR="0035751F">
        <w:rPr>
          <w:szCs w:val="20"/>
        </w:rPr>
        <w:t xml:space="preserve"> –</w:t>
      </w:r>
      <w:r w:rsidR="007E627B" w:rsidRPr="00E23008">
        <w:rPr>
          <w:szCs w:val="20"/>
        </w:rPr>
        <w:t xml:space="preserve"> so </w:t>
      </w:r>
      <w:r w:rsidR="008F1522" w:rsidRPr="00E23008">
        <w:rPr>
          <w:szCs w:val="20"/>
        </w:rPr>
        <w:t>we need to stay competitive there as well.</w:t>
      </w:r>
    </w:p>
    <w:p w14:paraId="2C2C50F1" w14:textId="7E2F6BD8" w:rsidR="008F1522" w:rsidRPr="00E23008" w:rsidRDefault="007E627B" w:rsidP="008F1522">
      <w:pPr>
        <w:rPr>
          <w:szCs w:val="20"/>
        </w:rPr>
      </w:pPr>
      <w:r w:rsidRPr="00E23008">
        <w:rPr>
          <w:b/>
          <w:szCs w:val="20"/>
        </w:rPr>
        <w:t>Ajay Soni</w:t>
      </w:r>
      <w:r w:rsidR="008F1522" w:rsidRPr="00E23008">
        <w:rPr>
          <w:b/>
          <w:szCs w:val="20"/>
        </w:rPr>
        <w:t>:</w:t>
      </w:r>
      <w:r w:rsidR="008F1522" w:rsidRPr="00E23008">
        <w:rPr>
          <w:szCs w:val="20"/>
        </w:rPr>
        <w:t xml:space="preserve"> Thank you very much.</w:t>
      </w:r>
    </w:p>
    <w:p w14:paraId="523A293D" w14:textId="34DA403D" w:rsidR="008F1522" w:rsidRPr="00E23008" w:rsidRDefault="001C1DC0" w:rsidP="008F1522">
      <w:pPr>
        <w:rPr>
          <w:szCs w:val="20"/>
        </w:rPr>
      </w:pPr>
      <w:r w:rsidRPr="00E23008">
        <w:rPr>
          <w:b/>
          <w:szCs w:val="20"/>
        </w:rPr>
        <w:t>Operator:</w:t>
      </w:r>
      <w:r w:rsidR="008F1522" w:rsidRPr="00E23008">
        <w:rPr>
          <w:szCs w:val="20"/>
        </w:rPr>
        <w:t xml:space="preserve"> Thank you</w:t>
      </w:r>
      <w:r w:rsidR="0052236A">
        <w:rPr>
          <w:szCs w:val="20"/>
        </w:rPr>
        <w:t xml:space="preserve">.  </w:t>
      </w:r>
      <w:r w:rsidR="008F1522" w:rsidRPr="00E23008">
        <w:rPr>
          <w:szCs w:val="20"/>
        </w:rPr>
        <w:t xml:space="preserve">We will take the next question from </w:t>
      </w:r>
      <w:r w:rsidR="0035751F">
        <w:rPr>
          <w:szCs w:val="20"/>
        </w:rPr>
        <w:t xml:space="preserve">the line </w:t>
      </w:r>
      <w:r w:rsidR="007E627B" w:rsidRPr="00E23008">
        <w:rPr>
          <w:szCs w:val="20"/>
        </w:rPr>
        <w:t>Usman Ghazi</w:t>
      </w:r>
      <w:r w:rsidR="008F1522" w:rsidRPr="00E23008">
        <w:rPr>
          <w:szCs w:val="20"/>
        </w:rPr>
        <w:t xml:space="preserve"> from Berenberg</w:t>
      </w:r>
      <w:r w:rsidR="0052236A">
        <w:rPr>
          <w:szCs w:val="20"/>
        </w:rPr>
        <w:t xml:space="preserve">.  </w:t>
      </w:r>
      <w:r w:rsidR="008F1522" w:rsidRPr="00E23008">
        <w:rPr>
          <w:szCs w:val="20"/>
        </w:rPr>
        <w:t>The line is open now</w:t>
      </w:r>
      <w:r w:rsidR="0052236A">
        <w:rPr>
          <w:szCs w:val="20"/>
        </w:rPr>
        <w:t xml:space="preserve">.  </w:t>
      </w:r>
      <w:r w:rsidR="008F1522" w:rsidRPr="00E23008">
        <w:rPr>
          <w:szCs w:val="20"/>
        </w:rPr>
        <w:t>Please go ahead.</w:t>
      </w:r>
    </w:p>
    <w:p w14:paraId="4D00A4EC" w14:textId="475DAC49" w:rsidR="008F1522" w:rsidRPr="00E23008" w:rsidRDefault="007E627B" w:rsidP="008F1522">
      <w:pPr>
        <w:rPr>
          <w:szCs w:val="20"/>
        </w:rPr>
      </w:pPr>
      <w:r w:rsidRPr="00E23008">
        <w:rPr>
          <w:b/>
          <w:szCs w:val="20"/>
        </w:rPr>
        <w:t>Usman Ghazi</w:t>
      </w:r>
      <w:r w:rsidR="008F1522" w:rsidRPr="00E23008">
        <w:rPr>
          <w:b/>
          <w:szCs w:val="20"/>
        </w:rPr>
        <w:t>:</w:t>
      </w:r>
      <w:r w:rsidR="008F1522" w:rsidRPr="00E23008">
        <w:rPr>
          <w:szCs w:val="20"/>
        </w:rPr>
        <w:t xml:space="preserve"> Hello</w:t>
      </w:r>
      <w:r w:rsidR="0052236A">
        <w:rPr>
          <w:szCs w:val="20"/>
        </w:rPr>
        <w:t xml:space="preserve">.  </w:t>
      </w:r>
      <w:r w:rsidR="008F1522" w:rsidRPr="00E23008">
        <w:rPr>
          <w:szCs w:val="20"/>
        </w:rPr>
        <w:t>Thank you very much for the opportunity</w:t>
      </w:r>
      <w:r w:rsidR="0052236A">
        <w:rPr>
          <w:szCs w:val="20"/>
        </w:rPr>
        <w:t xml:space="preserve">.  </w:t>
      </w:r>
      <w:r w:rsidR="008F1522" w:rsidRPr="00E23008">
        <w:rPr>
          <w:szCs w:val="20"/>
        </w:rPr>
        <w:t>I just wanted to as</w:t>
      </w:r>
      <w:r w:rsidR="0035751F">
        <w:rPr>
          <w:szCs w:val="20"/>
        </w:rPr>
        <w:t>k with regard</w:t>
      </w:r>
      <w:r w:rsidR="008F1522" w:rsidRPr="00E23008">
        <w:rPr>
          <w:szCs w:val="20"/>
        </w:rPr>
        <w:t xml:space="preserve"> to the two pieces of potentially regulat</w:t>
      </w:r>
      <w:r w:rsidR="0035751F">
        <w:rPr>
          <w:szCs w:val="20"/>
        </w:rPr>
        <w:t>ory upside for you in Norway, o</w:t>
      </w:r>
      <w:r w:rsidR="008F1522" w:rsidRPr="00E23008">
        <w:rPr>
          <w:szCs w:val="20"/>
        </w:rPr>
        <w:t xml:space="preserve">ne related to the regulation of computing </w:t>
      </w:r>
      <w:r w:rsidR="0035751F" w:rsidRPr="00E23008">
        <w:rPr>
          <w:szCs w:val="20"/>
        </w:rPr>
        <w:t>fibre</w:t>
      </w:r>
      <w:r w:rsidR="0035751F">
        <w:rPr>
          <w:szCs w:val="20"/>
        </w:rPr>
        <w:t xml:space="preserve"> networks; a</w:t>
      </w:r>
      <w:r w:rsidR="008F1522" w:rsidRPr="00E23008">
        <w:rPr>
          <w:szCs w:val="20"/>
        </w:rPr>
        <w:t>nd then the second one on the equalisation of lease charges on the towers</w:t>
      </w:r>
      <w:r w:rsidR="0052236A">
        <w:rPr>
          <w:szCs w:val="20"/>
        </w:rPr>
        <w:t xml:space="preserve">.  </w:t>
      </w:r>
      <w:r w:rsidRPr="00E23008">
        <w:rPr>
          <w:szCs w:val="20"/>
        </w:rPr>
        <w:t>I was just wondering</w:t>
      </w:r>
      <w:r w:rsidR="008F1522" w:rsidRPr="00E23008">
        <w:rPr>
          <w:szCs w:val="20"/>
        </w:rPr>
        <w:t xml:space="preserve"> if you're in a position to perhaps give an update on what's happening there, and then the financial upside</w:t>
      </w:r>
      <w:r w:rsidR="0035751F">
        <w:rPr>
          <w:szCs w:val="20"/>
        </w:rPr>
        <w:t>,</w:t>
      </w:r>
      <w:r w:rsidR="008F1522" w:rsidRPr="00E23008">
        <w:rPr>
          <w:szCs w:val="20"/>
        </w:rPr>
        <w:t xml:space="preserve"> over what time frame would you expect this to materiali</w:t>
      </w:r>
      <w:r w:rsidR="001C1DC0" w:rsidRPr="00E23008">
        <w:rPr>
          <w:szCs w:val="20"/>
        </w:rPr>
        <w:t>s</w:t>
      </w:r>
      <w:r w:rsidR="008F1522" w:rsidRPr="00E23008">
        <w:rPr>
          <w:szCs w:val="20"/>
        </w:rPr>
        <w:t>e?</w:t>
      </w:r>
      <w:r w:rsidR="0052236A">
        <w:rPr>
          <w:szCs w:val="20"/>
        </w:rPr>
        <w:t xml:space="preserve"> </w:t>
      </w:r>
      <w:r w:rsidR="008F1522" w:rsidRPr="00E23008">
        <w:rPr>
          <w:szCs w:val="20"/>
        </w:rPr>
        <w:t>Thank you.</w:t>
      </w:r>
    </w:p>
    <w:p w14:paraId="36D4BBC6" w14:textId="3BF4CC88" w:rsidR="0035751F" w:rsidRDefault="001C1DC0" w:rsidP="008F1522">
      <w:pPr>
        <w:rPr>
          <w:szCs w:val="20"/>
        </w:rPr>
      </w:pPr>
      <w:r w:rsidRPr="00E23008">
        <w:rPr>
          <w:b/>
          <w:szCs w:val="20"/>
        </w:rPr>
        <w:t>Sigve Brekke:</w:t>
      </w:r>
      <w:r w:rsidR="0035751F">
        <w:rPr>
          <w:szCs w:val="20"/>
        </w:rPr>
        <w:t xml:space="preserve"> Yeah</w:t>
      </w:r>
      <w:r w:rsidR="0052236A">
        <w:rPr>
          <w:szCs w:val="20"/>
        </w:rPr>
        <w:t xml:space="preserve">.  </w:t>
      </w:r>
      <w:r w:rsidR="0035751F">
        <w:rPr>
          <w:szCs w:val="20"/>
        </w:rPr>
        <w:t>On the tower, t</w:t>
      </w:r>
      <w:r w:rsidR="008F1522" w:rsidRPr="00E23008">
        <w:rPr>
          <w:szCs w:val="20"/>
        </w:rPr>
        <w:t>he change in in tower charging</w:t>
      </w:r>
      <w:r w:rsidR="0035751F">
        <w:rPr>
          <w:szCs w:val="20"/>
        </w:rPr>
        <w:t xml:space="preserve">, </w:t>
      </w:r>
      <w:r w:rsidR="008F1522" w:rsidRPr="00E23008">
        <w:rPr>
          <w:szCs w:val="20"/>
        </w:rPr>
        <w:t xml:space="preserve">I </w:t>
      </w:r>
      <w:r w:rsidR="0035751F">
        <w:rPr>
          <w:szCs w:val="20"/>
        </w:rPr>
        <w:t>don't have any upside[?]</w:t>
      </w:r>
      <w:r w:rsidR="0052236A">
        <w:rPr>
          <w:szCs w:val="20"/>
        </w:rPr>
        <w:t xml:space="preserve">.  </w:t>
      </w:r>
      <w:r w:rsidR="0035751F">
        <w:rPr>
          <w:szCs w:val="20"/>
        </w:rPr>
        <w:t xml:space="preserve">And </w:t>
      </w:r>
      <w:r w:rsidR="008F1522" w:rsidRPr="00E23008">
        <w:rPr>
          <w:szCs w:val="20"/>
        </w:rPr>
        <w:t>that is going to happen</w:t>
      </w:r>
      <w:r w:rsidR="0052236A">
        <w:rPr>
          <w:szCs w:val="20"/>
        </w:rPr>
        <w:t xml:space="preserve">.  </w:t>
      </w:r>
      <w:r w:rsidR="008F1522" w:rsidRPr="00E23008">
        <w:rPr>
          <w:szCs w:val="20"/>
        </w:rPr>
        <w:t>And as I've said before, I don't really know how that is playing out</w:t>
      </w:r>
      <w:r w:rsidR="0052236A">
        <w:rPr>
          <w:szCs w:val="20"/>
        </w:rPr>
        <w:t xml:space="preserve">.  </w:t>
      </w:r>
      <w:r w:rsidR="008F1522" w:rsidRPr="00E23008">
        <w:rPr>
          <w:szCs w:val="20"/>
        </w:rPr>
        <w:t>It's either playing out that we can start charging higher rental prices when people are using our towers, or that we will be charged lower when we are using others</w:t>
      </w:r>
      <w:r w:rsidR="0052236A">
        <w:rPr>
          <w:szCs w:val="20"/>
        </w:rPr>
        <w:t xml:space="preserve">.  </w:t>
      </w:r>
      <w:r w:rsidR="008F1522" w:rsidRPr="00E23008">
        <w:rPr>
          <w:szCs w:val="20"/>
        </w:rPr>
        <w:t>So either way, it's going to be positive for us</w:t>
      </w:r>
      <w:r w:rsidR="0052236A">
        <w:rPr>
          <w:szCs w:val="20"/>
        </w:rPr>
        <w:t xml:space="preserve">.  </w:t>
      </w:r>
      <w:r w:rsidR="008F1522" w:rsidRPr="00E23008">
        <w:rPr>
          <w:szCs w:val="20"/>
        </w:rPr>
        <w:t>But the financial impact of that, I don't know</w:t>
      </w:r>
      <w:r w:rsidR="0052236A">
        <w:rPr>
          <w:szCs w:val="20"/>
        </w:rPr>
        <w:t xml:space="preserve">.  </w:t>
      </w:r>
    </w:p>
    <w:p w14:paraId="6DAAC07A" w14:textId="134C5259" w:rsidR="008F1522" w:rsidRPr="00E23008" w:rsidRDefault="008F1522" w:rsidP="008F1522">
      <w:pPr>
        <w:rPr>
          <w:szCs w:val="20"/>
        </w:rPr>
      </w:pPr>
      <w:r w:rsidRPr="00E23008">
        <w:rPr>
          <w:szCs w:val="20"/>
        </w:rPr>
        <w:t xml:space="preserve">On the </w:t>
      </w:r>
      <w:r w:rsidR="0035751F" w:rsidRPr="00E23008">
        <w:rPr>
          <w:szCs w:val="20"/>
        </w:rPr>
        <w:t>fibre</w:t>
      </w:r>
      <w:r w:rsidRPr="00E23008">
        <w:rPr>
          <w:szCs w:val="20"/>
        </w:rPr>
        <w:t xml:space="preserve"> side</w:t>
      </w:r>
      <w:r w:rsidR="0035751F">
        <w:rPr>
          <w:szCs w:val="20"/>
        </w:rPr>
        <w:t>,</w:t>
      </w:r>
      <w:r w:rsidRPr="00E23008">
        <w:rPr>
          <w:szCs w:val="20"/>
        </w:rPr>
        <w:t xml:space="preserve"> that regulation is also ongoing</w:t>
      </w:r>
      <w:r w:rsidR="0052236A">
        <w:rPr>
          <w:szCs w:val="20"/>
        </w:rPr>
        <w:t xml:space="preserve">.  </w:t>
      </w:r>
      <w:r w:rsidRPr="00E23008">
        <w:rPr>
          <w:szCs w:val="20"/>
        </w:rPr>
        <w:t>It may slip into the first quarter of next year</w:t>
      </w:r>
      <w:r w:rsidR="0052236A">
        <w:rPr>
          <w:szCs w:val="20"/>
        </w:rPr>
        <w:t xml:space="preserve">.  </w:t>
      </w:r>
      <w:r w:rsidRPr="00E23008">
        <w:rPr>
          <w:szCs w:val="20"/>
        </w:rPr>
        <w:t>I think the original timeline was end of this year, but it could take some more month</w:t>
      </w:r>
      <w:r w:rsidR="0035751F">
        <w:rPr>
          <w:szCs w:val="20"/>
        </w:rPr>
        <w:t>s</w:t>
      </w:r>
      <w:r w:rsidR="0052236A">
        <w:rPr>
          <w:szCs w:val="20"/>
        </w:rPr>
        <w:t xml:space="preserve">.  </w:t>
      </w:r>
      <w:r w:rsidR="007E627B" w:rsidRPr="00E23008">
        <w:rPr>
          <w:szCs w:val="20"/>
        </w:rPr>
        <w:t>And</w:t>
      </w:r>
      <w:r w:rsidRPr="00E23008">
        <w:rPr>
          <w:szCs w:val="20"/>
        </w:rPr>
        <w:t xml:space="preserve"> now we are looking at what does that really mean when </w:t>
      </w:r>
      <w:r w:rsidR="0035751F">
        <w:rPr>
          <w:szCs w:val="20"/>
        </w:rPr>
        <w:t>it comes to could it reduce our[?]</w:t>
      </w:r>
      <w:r w:rsidRPr="00E23008">
        <w:rPr>
          <w:szCs w:val="20"/>
        </w:rPr>
        <w:t xml:space="preserve"> build</w:t>
      </w:r>
      <w:r w:rsidR="0035751F">
        <w:rPr>
          <w:szCs w:val="20"/>
        </w:rPr>
        <w:t>-</w:t>
      </w:r>
      <w:r w:rsidRPr="00E23008">
        <w:rPr>
          <w:szCs w:val="20"/>
        </w:rPr>
        <w:t>out</w:t>
      </w:r>
      <w:r w:rsidR="0035751F">
        <w:rPr>
          <w:szCs w:val="20"/>
        </w:rPr>
        <w:t>[?]</w:t>
      </w:r>
      <w:r w:rsidRPr="00E23008">
        <w:rPr>
          <w:szCs w:val="20"/>
        </w:rPr>
        <w:t xml:space="preserve"> in more remote areas?</w:t>
      </w:r>
      <w:r w:rsidR="0052236A">
        <w:rPr>
          <w:szCs w:val="20"/>
        </w:rPr>
        <w:t xml:space="preserve"> </w:t>
      </w:r>
      <w:r w:rsidRPr="00E23008">
        <w:rPr>
          <w:szCs w:val="20"/>
        </w:rPr>
        <w:t>And also what is</w:t>
      </w:r>
      <w:r w:rsidR="0035751F">
        <w:rPr>
          <w:szCs w:val="20"/>
        </w:rPr>
        <w:t xml:space="preserve"> the opportunity for us then</w:t>
      </w:r>
      <w:r w:rsidRPr="00E23008">
        <w:rPr>
          <w:szCs w:val="20"/>
        </w:rPr>
        <w:t xml:space="preserve"> to sell our products and other</w:t>
      </w:r>
      <w:r w:rsidR="0035751F">
        <w:rPr>
          <w:szCs w:val="20"/>
        </w:rPr>
        <w:t>s[?]</w:t>
      </w:r>
      <w:r w:rsidRPr="00E23008">
        <w:rPr>
          <w:szCs w:val="20"/>
        </w:rPr>
        <w:t xml:space="preserve"> </w:t>
      </w:r>
      <w:r w:rsidR="0035751F" w:rsidRPr="00E23008">
        <w:rPr>
          <w:szCs w:val="20"/>
        </w:rPr>
        <w:t>fibre</w:t>
      </w:r>
      <w:r w:rsidR="0052236A">
        <w:rPr>
          <w:szCs w:val="20"/>
        </w:rPr>
        <w:t xml:space="preserve">.  </w:t>
      </w:r>
      <w:r w:rsidRPr="00E23008">
        <w:rPr>
          <w:szCs w:val="20"/>
        </w:rPr>
        <w:t>But we don't have any financial impact on that</w:t>
      </w:r>
      <w:r w:rsidR="0052236A">
        <w:rPr>
          <w:szCs w:val="20"/>
        </w:rPr>
        <w:t xml:space="preserve">.  </w:t>
      </w:r>
      <w:r w:rsidRPr="00E23008">
        <w:rPr>
          <w:szCs w:val="20"/>
        </w:rPr>
        <w:t>We are preparing ourselves for what it really means.</w:t>
      </w:r>
    </w:p>
    <w:p w14:paraId="04D3B04C" w14:textId="7EC979BB" w:rsidR="008F1522" w:rsidRPr="00E23008" w:rsidRDefault="007E627B" w:rsidP="008F1522">
      <w:pPr>
        <w:rPr>
          <w:szCs w:val="20"/>
        </w:rPr>
      </w:pPr>
      <w:r w:rsidRPr="00E23008">
        <w:rPr>
          <w:b/>
          <w:szCs w:val="20"/>
        </w:rPr>
        <w:t>Usman Ghazi</w:t>
      </w:r>
      <w:r w:rsidR="008F1522" w:rsidRPr="00E23008">
        <w:rPr>
          <w:b/>
          <w:szCs w:val="20"/>
        </w:rPr>
        <w:t>:</w:t>
      </w:r>
      <w:r w:rsidR="008F1522" w:rsidRPr="00E23008">
        <w:rPr>
          <w:szCs w:val="20"/>
        </w:rPr>
        <w:t xml:space="preserve"> Great</w:t>
      </w:r>
      <w:r w:rsidR="0052236A">
        <w:rPr>
          <w:szCs w:val="20"/>
        </w:rPr>
        <w:t xml:space="preserve">.  </w:t>
      </w:r>
      <w:r w:rsidR="008F1522" w:rsidRPr="00E23008">
        <w:rPr>
          <w:szCs w:val="20"/>
        </w:rPr>
        <w:t>Thank you.</w:t>
      </w:r>
    </w:p>
    <w:p w14:paraId="6712632C" w14:textId="4E1876F1" w:rsidR="008F1522" w:rsidRPr="00E23008" w:rsidRDefault="001C1DC0" w:rsidP="008F1522">
      <w:pPr>
        <w:rPr>
          <w:szCs w:val="20"/>
        </w:rPr>
      </w:pPr>
      <w:r w:rsidRPr="00E23008">
        <w:rPr>
          <w:b/>
          <w:szCs w:val="20"/>
        </w:rPr>
        <w:t>Operator:</w:t>
      </w:r>
      <w:r w:rsidR="008F1522" w:rsidRPr="00E23008">
        <w:rPr>
          <w:szCs w:val="20"/>
        </w:rPr>
        <w:t xml:space="preserve"> Thank you</w:t>
      </w:r>
      <w:r w:rsidR="0052236A">
        <w:rPr>
          <w:szCs w:val="20"/>
        </w:rPr>
        <w:t xml:space="preserve">.  </w:t>
      </w:r>
      <w:r w:rsidR="008F1522" w:rsidRPr="00E23008">
        <w:rPr>
          <w:szCs w:val="20"/>
        </w:rPr>
        <w:t xml:space="preserve">It appears </w:t>
      </w:r>
      <w:r w:rsidR="0035751F">
        <w:rPr>
          <w:szCs w:val="20"/>
        </w:rPr>
        <w:t xml:space="preserve">there’s </w:t>
      </w:r>
      <w:r w:rsidR="008F1522" w:rsidRPr="00E23008">
        <w:rPr>
          <w:szCs w:val="20"/>
        </w:rPr>
        <w:t>no further questions at this time</w:t>
      </w:r>
      <w:r w:rsidR="0052236A">
        <w:rPr>
          <w:szCs w:val="20"/>
        </w:rPr>
        <w:t xml:space="preserve">.  </w:t>
      </w:r>
      <w:r w:rsidR="008F1522" w:rsidRPr="00E23008">
        <w:rPr>
          <w:szCs w:val="20"/>
        </w:rPr>
        <w:t>I'll hand it back over to your host for closing remarks.</w:t>
      </w:r>
    </w:p>
    <w:p w14:paraId="7831CE57" w14:textId="34A7660B" w:rsidR="0035751F" w:rsidRDefault="001C1DC0" w:rsidP="008F1522">
      <w:pPr>
        <w:rPr>
          <w:szCs w:val="20"/>
        </w:rPr>
      </w:pPr>
      <w:r w:rsidRPr="00E23008">
        <w:rPr>
          <w:b/>
          <w:szCs w:val="20"/>
        </w:rPr>
        <w:t>Sigve Brekke:</w:t>
      </w:r>
      <w:r w:rsidR="0035751F">
        <w:rPr>
          <w:szCs w:val="20"/>
        </w:rPr>
        <w:t xml:space="preserve"> Okay</w:t>
      </w:r>
      <w:r w:rsidR="0052236A">
        <w:rPr>
          <w:szCs w:val="20"/>
        </w:rPr>
        <w:t xml:space="preserve">.  </w:t>
      </w:r>
      <w:r w:rsidR="0035751F">
        <w:rPr>
          <w:szCs w:val="20"/>
        </w:rPr>
        <w:t xml:space="preserve">Then I think we are through[?], Kasper, </w:t>
      </w:r>
      <w:r w:rsidR="008F1522" w:rsidRPr="00E23008">
        <w:rPr>
          <w:szCs w:val="20"/>
        </w:rPr>
        <w:t>a good first quarter</w:t>
      </w:r>
      <w:r w:rsidR="0052236A">
        <w:rPr>
          <w:szCs w:val="20"/>
        </w:rPr>
        <w:t xml:space="preserve">.  </w:t>
      </w:r>
      <w:r w:rsidR="008F1522" w:rsidRPr="00E23008">
        <w:rPr>
          <w:szCs w:val="20"/>
        </w:rPr>
        <w:t>Thanks to all of you for listening in and also for good questions</w:t>
      </w:r>
      <w:r w:rsidR="0052236A">
        <w:rPr>
          <w:szCs w:val="20"/>
        </w:rPr>
        <w:t xml:space="preserve">.  </w:t>
      </w:r>
    </w:p>
    <w:p w14:paraId="4D1E12F9" w14:textId="5AA156B0" w:rsidR="008F1522" w:rsidRPr="00E23008" w:rsidRDefault="0035751F" w:rsidP="008F1522">
      <w:pPr>
        <w:rPr>
          <w:szCs w:val="20"/>
        </w:rPr>
      </w:pPr>
      <w:r>
        <w:rPr>
          <w:b/>
          <w:szCs w:val="20"/>
        </w:rPr>
        <w:t>Kasper Kaarbø:</w:t>
      </w:r>
      <w:r>
        <w:rPr>
          <w:szCs w:val="20"/>
        </w:rPr>
        <w:t xml:space="preserve"> </w:t>
      </w:r>
      <w:r w:rsidR="008F1522" w:rsidRPr="00E23008">
        <w:rPr>
          <w:szCs w:val="20"/>
        </w:rPr>
        <w:t>Thank you.</w:t>
      </w:r>
    </w:p>
    <w:p w14:paraId="15CAC4B5" w14:textId="64299776" w:rsidR="008F1522" w:rsidRPr="00E23008" w:rsidRDefault="001C1DC0" w:rsidP="008F1522">
      <w:pPr>
        <w:rPr>
          <w:szCs w:val="20"/>
        </w:rPr>
      </w:pPr>
      <w:r w:rsidRPr="00E23008">
        <w:rPr>
          <w:b/>
          <w:szCs w:val="20"/>
        </w:rPr>
        <w:t>Operator:</w:t>
      </w:r>
      <w:r w:rsidR="008F1522" w:rsidRPr="00E23008">
        <w:rPr>
          <w:szCs w:val="20"/>
        </w:rPr>
        <w:t xml:space="preserve"> </w:t>
      </w:r>
      <w:r w:rsidR="007E627B" w:rsidRPr="00E23008">
        <w:rPr>
          <w:szCs w:val="20"/>
        </w:rPr>
        <w:t>Thank you f</w:t>
      </w:r>
      <w:r w:rsidR="008F1522" w:rsidRPr="00E23008">
        <w:rPr>
          <w:szCs w:val="20"/>
        </w:rPr>
        <w:t>or joining today's call</w:t>
      </w:r>
      <w:r w:rsidR="0052236A">
        <w:rPr>
          <w:szCs w:val="20"/>
        </w:rPr>
        <w:t xml:space="preserve">.  </w:t>
      </w:r>
      <w:r w:rsidR="008F1522" w:rsidRPr="00E23008">
        <w:rPr>
          <w:szCs w:val="20"/>
        </w:rPr>
        <w:t>You may now disconnect.</w:t>
      </w:r>
    </w:p>
    <w:p w14:paraId="3450F7B5" w14:textId="391F88E9" w:rsidR="00BC5F26" w:rsidRPr="00E23008" w:rsidRDefault="00BC5F26" w:rsidP="004C53D4">
      <w:pPr>
        <w:rPr>
          <w:szCs w:val="20"/>
        </w:rPr>
      </w:pPr>
      <w:r w:rsidRPr="00E23008">
        <w:rPr>
          <w:szCs w:val="20"/>
        </w:rPr>
        <w:t>[END OF TRANSCRIPT]</w:t>
      </w:r>
    </w:p>
    <w:sectPr w:rsidR="00BC5F26" w:rsidRPr="00E23008" w:rsidSect="00C063CB">
      <w:headerReference w:type="default" r:id="rId11"/>
      <w:footerReference w:type="even" r:id="rId12"/>
      <w:footerReference w:type="default" r:id="rId13"/>
      <w:footerReference w:type="first" r:id="rId14"/>
      <w:type w:val="continuous"/>
      <w:pgSz w:w="11906" w:h="16838"/>
      <w:pgMar w:top="1438" w:right="1106" w:bottom="1440" w:left="1260" w:header="709" w:footer="9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C23A2" w14:textId="77777777" w:rsidR="00206EE8" w:rsidRDefault="00206EE8">
      <w:r>
        <w:separator/>
      </w:r>
    </w:p>
  </w:endnote>
  <w:endnote w:type="continuationSeparator" w:id="0">
    <w:p w14:paraId="1D15BA6B" w14:textId="77777777" w:rsidR="00206EE8" w:rsidRDefault="0020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HFL+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B672" w14:textId="77777777" w:rsidR="0052236A" w:rsidRDefault="005223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31B1E" w14:textId="77777777" w:rsidR="0052236A" w:rsidRDefault="005223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77AF" w14:textId="77777777" w:rsidR="0052236A" w:rsidRDefault="0052236A">
    <w:pPr>
      <w:pStyle w:val="Footer"/>
      <w:framePr w:wrap="around" w:vAnchor="text" w:hAnchor="margin" w:xAlign="right"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sidR="00D1487E">
      <w:rPr>
        <w:rStyle w:val="PageNumber"/>
        <w:noProof/>
        <w:szCs w:val="20"/>
      </w:rPr>
      <w:t>12</w:t>
    </w:r>
    <w:r>
      <w:rPr>
        <w:rStyle w:val="PageNumber"/>
        <w:szCs w:val="20"/>
      </w:rPr>
      <w:fldChar w:fldCharType="end"/>
    </w:r>
  </w:p>
  <w:p w14:paraId="194046E3" w14:textId="02854E67" w:rsidR="0052236A" w:rsidRDefault="0052236A">
    <w:pPr>
      <w:pStyle w:val="Footer"/>
      <w:ind w:right="360"/>
      <w:rPr>
        <w:color w:val="C0C0C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4C77" w14:textId="3E0FE307" w:rsidR="0052236A" w:rsidRDefault="0052236A" w:rsidP="005F12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5A8C7" w14:textId="77777777" w:rsidR="00206EE8" w:rsidRDefault="00206EE8">
      <w:r>
        <w:separator/>
      </w:r>
    </w:p>
  </w:footnote>
  <w:footnote w:type="continuationSeparator" w:id="0">
    <w:p w14:paraId="2460366B" w14:textId="77777777" w:rsidR="00206EE8" w:rsidRDefault="0020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1F0B" w14:textId="320DB44C" w:rsidR="0052236A" w:rsidRDefault="0052236A" w:rsidP="00B14733">
    <w:pPr>
      <w:pStyle w:val="Header"/>
      <w:pBdr>
        <w:bottom w:val="single" w:sz="4" w:space="1" w:color="auto"/>
      </w:pBdr>
      <w:tabs>
        <w:tab w:val="clear" w:pos="4153"/>
        <w:tab w:val="clear" w:pos="8306"/>
        <w:tab w:val="right" w:pos="9540"/>
      </w:tabs>
    </w:pPr>
    <w:r w:rsidRPr="00C8784E">
      <w:t>Telenor Group Q2 Conference Call</w:t>
    </w:r>
    <w:r>
      <w:tab/>
      <w:t>Thursday, 18</w:t>
    </w:r>
    <w:r w:rsidRPr="00C8784E">
      <w:rPr>
        <w:vertAlign w:val="superscript"/>
      </w:rPr>
      <w:t>th</w:t>
    </w:r>
    <w:r>
      <w:t xml:space="preserve"> 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F14B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A4DA7"/>
    <w:multiLevelType w:val="hybridMultilevel"/>
    <w:tmpl w:val="90B2A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3E77C9"/>
    <w:multiLevelType w:val="multilevel"/>
    <w:tmpl w:val="CC54424C"/>
    <w:styleLink w:val="StyleBulletedSymbolsymbolBefore0Hanging05"/>
    <w:lvl w:ilvl="0">
      <w:start w:val="1"/>
      <w:numFmt w:val="bullet"/>
      <w:lvlText w:val=""/>
      <w:lvlJc w:val="left"/>
      <w:pPr>
        <w:tabs>
          <w:tab w:val="num" w:pos="720"/>
        </w:tabs>
        <w:ind w:left="720" w:hanging="720"/>
      </w:pPr>
      <w:rPr>
        <w:rFonts w:ascii="Symbol" w:hAnsi="Symbo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511C5"/>
    <w:multiLevelType w:val="hybridMultilevel"/>
    <w:tmpl w:val="F0688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2C3C39"/>
    <w:multiLevelType w:val="hybridMultilevel"/>
    <w:tmpl w:val="0B7E2C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05021365">
    <w:abstractNumId w:val="0"/>
  </w:num>
  <w:num w:numId="2" w16cid:durableId="1453476562">
    <w:abstractNumId w:val="2"/>
  </w:num>
  <w:num w:numId="3" w16cid:durableId="1835366788">
    <w:abstractNumId w:val="4"/>
  </w:num>
  <w:num w:numId="4" w16cid:durableId="1512144036">
    <w:abstractNumId w:val="1"/>
  </w:num>
  <w:num w:numId="5" w16cid:durableId="1376924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038"/>
    <w:rsid w:val="00000556"/>
    <w:rsid w:val="00000597"/>
    <w:rsid w:val="00001932"/>
    <w:rsid w:val="00002B0C"/>
    <w:rsid w:val="000030C0"/>
    <w:rsid w:val="00003700"/>
    <w:rsid w:val="00004994"/>
    <w:rsid w:val="00004C89"/>
    <w:rsid w:val="00005E93"/>
    <w:rsid w:val="0000722F"/>
    <w:rsid w:val="00007BC2"/>
    <w:rsid w:val="00011702"/>
    <w:rsid w:val="0001323A"/>
    <w:rsid w:val="00013743"/>
    <w:rsid w:val="0001379E"/>
    <w:rsid w:val="00014C8C"/>
    <w:rsid w:val="000155E9"/>
    <w:rsid w:val="00016A68"/>
    <w:rsid w:val="00020032"/>
    <w:rsid w:val="000204CD"/>
    <w:rsid w:val="00020D18"/>
    <w:rsid w:val="0002126B"/>
    <w:rsid w:val="000213C4"/>
    <w:rsid w:val="00021825"/>
    <w:rsid w:val="00021A5A"/>
    <w:rsid w:val="00022437"/>
    <w:rsid w:val="0002259A"/>
    <w:rsid w:val="000226B6"/>
    <w:rsid w:val="00022C3B"/>
    <w:rsid w:val="00023BF2"/>
    <w:rsid w:val="00023E05"/>
    <w:rsid w:val="00024DC5"/>
    <w:rsid w:val="00025101"/>
    <w:rsid w:val="0002541C"/>
    <w:rsid w:val="00025963"/>
    <w:rsid w:val="00025D0C"/>
    <w:rsid w:val="0002610B"/>
    <w:rsid w:val="00026C11"/>
    <w:rsid w:val="00026CB4"/>
    <w:rsid w:val="00027668"/>
    <w:rsid w:val="00027BFC"/>
    <w:rsid w:val="0003036A"/>
    <w:rsid w:val="00030A29"/>
    <w:rsid w:val="00031186"/>
    <w:rsid w:val="00031252"/>
    <w:rsid w:val="000335A1"/>
    <w:rsid w:val="0003416C"/>
    <w:rsid w:val="0003594C"/>
    <w:rsid w:val="00035E6E"/>
    <w:rsid w:val="000360B7"/>
    <w:rsid w:val="00036387"/>
    <w:rsid w:val="00036732"/>
    <w:rsid w:val="00036DDE"/>
    <w:rsid w:val="0003771E"/>
    <w:rsid w:val="00037B68"/>
    <w:rsid w:val="00040028"/>
    <w:rsid w:val="00040418"/>
    <w:rsid w:val="00040436"/>
    <w:rsid w:val="00040DF2"/>
    <w:rsid w:val="0004116D"/>
    <w:rsid w:val="00041425"/>
    <w:rsid w:val="00041507"/>
    <w:rsid w:val="00041A84"/>
    <w:rsid w:val="0004208D"/>
    <w:rsid w:val="00042C30"/>
    <w:rsid w:val="0004341F"/>
    <w:rsid w:val="000435E6"/>
    <w:rsid w:val="0004374D"/>
    <w:rsid w:val="000438FC"/>
    <w:rsid w:val="00043AD4"/>
    <w:rsid w:val="00045369"/>
    <w:rsid w:val="00046421"/>
    <w:rsid w:val="000466F5"/>
    <w:rsid w:val="00046B6A"/>
    <w:rsid w:val="00047B96"/>
    <w:rsid w:val="00050CF4"/>
    <w:rsid w:val="00050D32"/>
    <w:rsid w:val="00051DC8"/>
    <w:rsid w:val="00052CD4"/>
    <w:rsid w:val="0005309C"/>
    <w:rsid w:val="00053202"/>
    <w:rsid w:val="000542CA"/>
    <w:rsid w:val="0005457B"/>
    <w:rsid w:val="000547E6"/>
    <w:rsid w:val="0005697C"/>
    <w:rsid w:val="000569F3"/>
    <w:rsid w:val="00057D82"/>
    <w:rsid w:val="00057FAC"/>
    <w:rsid w:val="0006050C"/>
    <w:rsid w:val="00060C72"/>
    <w:rsid w:val="000612A6"/>
    <w:rsid w:val="0006165C"/>
    <w:rsid w:val="000620DA"/>
    <w:rsid w:val="000625F8"/>
    <w:rsid w:val="0006280F"/>
    <w:rsid w:val="0006297B"/>
    <w:rsid w:val="000637F6"/>
    <w:rsid w:val="00064049"/>
    <w:rsid w:val="0006442B"/>
    <w:rsid w:val="0006454A"/>
    <w:rsid w:val="00066C65"/>
    <w:rsid w:val="000671BE"/>
    <w:rsid w:val="0007030D"/>
    <w:rsid w:val="000704FE"/>
    <w:rsid w:val="000711AA"/>
    <w:rsid w:val="000720A1"/>
    <w:rsid w:val="00072A85"/>
    <w:rsid w:val="0007430E"/>
    <w:rsid w:val="0007496F"/>
    <w:rsid w:val="00074EB5"/>
    <w:rsid w:val="00075319"/>
    <w:rsid w:val="000755CD"/>
    <w:rsid w:val="00076561"/>
    <w:rsid w:val="00076D2E"/>
    <w:rsid w:val="00080EF1"/>
    <w:rsid w:val="00080F56"/>
    <w:rsid w:val="00080FA8"/>
    <w:rsid w:val="00081E89"/>
    <w:rsid w:val="00081EFE"/>
    <w:rsid w:val="00083892"/>
    <w:rsid w:val="00083D8F"/>
    <w:rsid w:val="00083E88"/>
    <w:rsid w:val="00084F7F"/>
    <w:rsid w:val="0008658A"/>
    <w:rsid w:val="00086782"/>
    <w:rsid w:val="00086999"/>
    <w:rsid w:val="00086EAF"/>
    <w:rsid w:val="00087260"/>
    <w:rsid w:val="00090431"/>
    <w:rsid w:val="000914AE"/>
    <w:rsid w:val="00091E38"/>
    <w:rsid w:val="00092138"/>
    <w:rsid w:val="00094C7E"/>
    <w:rsid w:val="00095CC3"/>
    <w:rsid w:val="00096E46"/>
    <w:rsid w:val="00097073"/>
    <w:rsid w:val="000973DD"/>
    <w:rsid w:val="000974DB"/>
    <w:rsid w:val="000A0792"/>
    <w:rsid w:val="000A105F"/>
    <w:rsid w:val="000A1E45"/>
    <w:rsid w:val="000A1E7D"/>
    <w:rsid w:val="000A24AF"/>
    <w:rsid w:val="000A4D4A"/>
    <w:rsid w:val="000A52CD"/>
    <w:rsid w:val="000A57AC"/>
    <w:rsid w:val="000A654A"/>
    <w:rsid w:val="000A6C5B"/>
    <w:rsid w:val="000A717D"/>
    <w:rsid w:val="000A723C"/>
    <w:rsid w:val="000A72CB"/>
    <w:rsid w:val="000A7D0B"/>
    <w:rsid w:val="000B07FD"/>
    <w:rsid w:val="000B0C31"/>
    <w:rsid w:val="000B12C8"/>
    <w:rsid w:val="000B15A2"/>
    <w:rsid w:val="000B1B14"/>
    <w:rsid w:val="000B1EA0"/>
    <w:rsid w:val="000B20AE"/>
    <w:rsid w:val="000B3A1E"/>
    <w:rsid w:val="000B4FF5"/>
    <w:rsid w:val="000B521B"/>
    <w:rsid w:val="000B5F5E"/>
    <w:rsid w:val="000B6B06"/>
    <w:rsid w:val="000B70F2"/>
    <w:rsid w:val="000B71D9"/>
    <w:rsid w:val="000B72C5"/>
    <w:rsid w:val="000B79A3"/>
    <w:rsid w:val="000C1719"/>
    <w:rsid w:val="000C23CD"/>
    <w:rsid w:val="000C24B0"/>
    <w:rsid w:val="000C26A5"/>
    <w:rsid w:val="000C2BE2"/>
    <w:rsid w:val="000C3478"/>
    <w:rsid w:val="000C487C"/>
    <w:rsid w:val="000C4C59"/>
    <w:rsid w:val="000C529E"/>
    <w:rsid w:val="000C5747"/>
    <w:rsid w:val="000C6133"/>
    <w:rsid w:val="000C6948"/>
    <w:rsid w:val="000C7D13"/>
    <w:rsid w:val="000D0A3C"/>
    <w:rsid w:val="000D0F18"/>
    <w:rsid w:val="000D143C"/>
    <w:rsid w:val="000D196F"/>
    <w:rsid w:val="000D1F5A"/>
    <w:rsid w:val="000D2E95"/>
    <w:rsid w:val="000D4A45"/>
    <w:rsid w:val="000D5A75"/>
    <w:rsid w:val="000D6013"/>
    <w:rsid w:val="000D60BA"/>
    <w:rsid w:val="000E1317"/>
    <w:rsid w:val="000E192B"/>
    <w:rsid w:val="000E1FDE"/>
    <w:rsid w:val="000E2BC3"/>
    <w:rsid w:val="000E2F34"/>
    <w:rsid w:val="000E2F3F"/>
    <w:rsid w:val="000E3240"/>
    <w:rsid w:val="000E483B"/>
    <w:rsid w:val="000E5216"/>
    <w:rsid w:val="000E5D5A"/>
    <w:rsid w:val="000E6A0A"/>
    <w:rsid w:val="000E7415"/>
    <w:rsid w:val="000E7894"/>
    <w:rsid w:val="000E7AE8"/>
    <w:rsid w:val="000F1230"/>
    <w:rsid w:val="000F17E1"/>
    <w:rsid w:val="000F36AA"/>
    <w:rsid w:val="000F36FE"/>
    <w:rsid w:val="000F477E"/>
    <w:rsid w:val="000F49FC"/>
    <w:rsid w:val="000F518F"/>
    <w:rsid w:val="000F5A48"/>
    <w:rsid w:val="000F5ACE"/>
    <w:rsid w:val="000F5BB7"/>
    <w:rsid w:val="000F659C"/>
    <w:rsid w:val="000F689D"/>
    <w:rsid w:val="001001A9"/>
    <w:rsid w:val="0010028C"/>
    <w:rsid w:val="001003EE"/>
    <w:rsid w:val="0010081C"/>
    <w:rsid w:val="00101A63"/>
    <w:rsid w:val="00102DC0"/>
    <w:rsid w:val="00103016"/>
    <w:rsid w:val="0010301A"/>
    <w:rsid w:val="00103C2D"/>
    <w:rsid w:val="001042BF"/>
    <w:rsid w:val="0010527C"/>
    <w:rsid w:val="00105943"/>
    <w:rsid w:val="0010709C"/>
    <w:rsid w:val="001104D6"/>
    <w:rsid w:val="001108D3"/>
    <w:rsid w:val="00111887"/>
    <w:rsid w:val="00111AEF"/>
    <w:rsid w:val="00111D3C"/>
    <w:rsid w:val="001123DE"/>
    <w:rsid w:val="00112841"/>
    <w:rsid w:val="00113711"/>
    <w:rsid w:val="00114CAA"/>
    <w:rsid w:val="00115807"/>
    <w:rsid w:val="00116590"/>
    <w:rsid w:val="00117A3E"/>
    <w:rsid w:val="001221B7"/>
    <w:rsid w:val="00122A1D"/>
    <w:rsid w:val="00123A83"/>
    <w:rsid w:val="00123EA2"/>
    <w:rsid w:val="00124C73"/>
    <w:rsid w:val="00124F9B"/>
    <w:rsid w:val="001251DB"/>
    <w:rsid w:val="00125283"/>
    <w:rsid w:val="00126577"/>
    <w:rsid w:val="00126751"/>
    <w:rsid w:val="001273ED"/>
    <w:rsid w:val="001275A7"/>
    <w:rsid w:val="001317D2"/>
    <w:rsid w:val="00131FF8"/>
    <w:rsid w:val="00132B59"/>
    <w:rsid w:val="00132C1A"/>
    <w:rsid w:val="001333D4"/>
    <w:rsid w:val="001337F3"/>
    <w:rsid w:val="00133A09"/>
    <w:rsid w:val="00134F1E"/>
    <w:rsid w:val="00135388"/>
    <w:rsid w:val="00135401"/>
    <w:rsid w:val="001372A4"/>
    <w:rsid w:val="0014060F"/>
    <w:rsid w:val="00140A03"/>
    <w:rsid w:val="00140D56"/>
    <w:rsid w:val="00141698"/>
    <w:rsid w:val="00141ABB"/>
    <w:rsid w:val="00144835"/>
    <w:rsid w:val="001449EA"/>
    <w:rsid w:val="00144AB8"/>
    <w:rsid w:val="001455F4"/>
    <w:rsid w:val="0014640C"/>
    <w:rsid w:val="00147384"/>
    <w:rsid w:val="00147C93"/>
    <w:rsid w:val="001502A7"/>
    <w:rsid w:val="001503EC"/>
    <w:rsid w:val="00150780"/>
    <w:rsid w:val="0015126D"/>
    <w:rsid w:val="001517FB"/>
    <w:rsid w:val="00151B5E"/>
    <w:rsid w:val="001520B8"/>
    <w:rsid w:val="001521A8"/>
    <w:rsid w:val="001530CC"/>
    <w:rsid w:val="00153DF7"/>
    <w:rsid w:val="00154D03"/>
    <w:rsid w:val="0015649A"/>
    <w:rsid w:val="00156629"/>
    <w:rsid w:val="00156E08"/>
    <w:rsid w:val="00157509"/>
    <w:rsid w:val="00157A40"/>
    <w:rsid w:val="00162003"/>
    <w:rsid w:val="001623AF"/>
    <w:rsid w:val="001626D6"/>
    <w:rsid w:val="0016328C"/>
    <w:rsid w:val="00163977"/>
    <w:rsid w:val="00163E2D"/>
    <w:rsid w:val="00164694"/>
    <w:rsid w:val="00165159"/>
    <w:rsid w:val="00165671"/>
    <w:rsid w:val="00165AFD"/>
    <w:rsid w:val="0016638D"/>
    <w:rsid w:val="001663A6"/>
    <w:rsid w:val="00166A8C"/>
    <w:rsid w:val="00166DED"/>
    <w:rsid w:val="00166EBB"/>
    <w:rsid w:val="00167CE3"/>
    <w:rsid w:val="00167F7B"/>
    <w:rsid w:val="00171839"/>
    <w:rsid w:val="00171962"/>
    <w:rsid w:val="00171978"/>
    <w:rsid w:val="00172AEF"/>
    <w:rsid w:val="00172B06"/>
    <w:rsid w:val="00172E92"/>
    <w:rsid w:val="0017352A"/>
    <w:rsid w:val="00173C1E"/>
    <w:rsid w:val="00174157"/>
    <w:rsid w:val="00174689"/>
    <w:rsid w:val="00174767"/>
    <w:rsid w:val="00174BD2"/>
    <w:rsid w:val="001750B7"/>
    <w:rsid w:val="00175504"/>
    <w:rsid w:val="001757FF"/>
    <w:rsid w:val="00175F3A"/>
    <w:rsid w:val="001769DB"/>
    <w:rsid w:val="00177A90"/>
    <w:rsid w:val="00177D64"/>
    <w:rsid w:val="001800AD"/>
    <w:rsid w:val="0018045E"/>
    <w:rsid w:val="00180AC3"/>
    <w:rsid w:val="001812E9"/>
    <w:rsid w:val="0018140D"/>
    <w:rsid w:val="00181D86"/>
    <w:rsid w:val="00182135"/>
    <w:rsid w:val="001821C9"/>
    <w:rsid w:val="00183C14"/>
    <w:rsid w:val="00183C93"/>
    <w:rsid w:val="0018529A"/>
    <w:rsid w:val="0018554A"/>
    <w:rsid w:val="00185A41"/>
    <w:rsid w:val="001862BB"/>
    <w:rsid w:val="001863A6"/>
    <w:rsid w:val="0018747E"/>
    <w:rsid w:val="00190B97"/>
    <w:rsid w:val="0019112F"/>
    <w:rsid w:val="00191232"/>
    <w:rsid w:val="00191898"/>
    <w:rsid w:val="00191C26"/>
    <w:rsid w:val="001929FE"/>
    <w:rsid w:val="00192AD6"/>
    <w:rsid w:val="001939B8"/>
    <w:rsid w:val="00193A01"/>
    <w:rsid w:val="0019486F"/>
    <w:rsid w:val="001958E6"/>
    <w:rsid w:val="001972E5"/>
    <w:rsid w:val="001A0173"/>
    <w:rsid w:val="001A1A98"/>
    <w:rsid w:val="001A427E"/>
    <w:rsid w:val="001A4B7E"/>
    <w:rsid w:val="001A4D2A"/>
    <w:rsid w:val="001A6A31"/>
    <w:rsid w:val="001B0F39"/>
    <w:rsid w:val="001B1496"/>
    <w:rsid w:val="001B218A"/>
    <w:rsid w:val="001B2A7B"/>
    <w:rsid w:val="001B4717"/>
    <w:rsid w:val="001B5043"/>
    <w:rsid w:val="001B5647"/>
    <w:rsid w:val="001B58C2"/>
    <w:rsid w:val="001B69A0"/>
    <w:rsid w:val="001B71CA"/>
    <w:rsid w:val="001B7790"/>
    <w:rsid w:val="001C079A"/>
    <w:rsid w:val="001C0A0C"/>
    <w:rsid w:val="001C176B"/>
    <w:rsid w:val="001C192E"/>
    <w:rsid w:val="001C1DC0"/>
    <w:rsid w:val="001C1DD3"/>
    <w:rsid w:val="001C25B8"/>
    <w:rsid w:val="001C376E"/>
    <w:rsid w:val="001C41E8"/>
    <w:rsid w:val="001C781F"/>
    <w:rsid w:val="001C7C67"/>
    <w:rsid w:val="001C7C75"/>
    <w:rsid w:val="001D0311"/>
    <w:rsid w:val="001D1118"/>
    <w:rsid w:val="001D11FC"/>
    <w:rsid w:val="001D2219"/>
    <w:rsid w:val="001D3D8B"/>
    <w:rsid w:val="001D43C9"/>
    <w:rsid w:val="001D717E"/>
    <w:rsid w:val="001D7BCC"/>
    <w:rsid w:val="001E09F6"/>
    <w:rsid w:val="001E1211"/>
    <w:rsid w:val="001E2508"/>
    <w:rsid w:val="001E28B4"/>
    <w:rsid w:val="001E2AB3"/>
    <w:rsid w:val="001E2B6D"/>
    <w:rsid w:val="001E3A53"/>
    <w:rsid w:val="001E556D"/>
    <w:rsid w:val="001E55FF"/>
    <w:rsid w:val="001E579A"/>
    <w:rsid w:val="001E5AD6"/>
    <w:rsid w:val="001E664E"/>
    <w:rsid w:val="001E6B82"/>
    <w:rsid w:val="001E7BAA"/>
    <w:rsid w:val="001E7C72"/>
    <w:rsid w:val="001F0A14"/>
    <w:rsid w:val="001F0B88"/>
    <w:rsid w:val="001F0D79"/>
    <w:rsid w:val="001F26DB"/>
    <w:rsid w:val="001F275D"/>
    <w:rsid w:val="001F474A"/>
    <w:rsid w:val="001F494C"/>
    <w:rsid w:val="001F588A"/>
    <w:rsid w:val="001F66DE"/>
    <w:rsid w:val="001F67CC"/>
    <w:rsid w:val="001F68A8"/>
    <w:rsid w:val="001F7AE2"/>
    <w:rsid w:val="00200247"/>
    <w:rsid w:val="00200B74"/>
    <w:rsid w:val="00201381"/>
    <w:rsid w:val="00202CDB"/>
    <w:rsid w:val="00203023"/>
    <w:rsid w:val="00203291"/>
    <w:rsid w:val="00203545"/>
    <w:rsid w:val="0020374B"/>
    <w:rsid w:val="00203B3D"/>
    <w:rsid w:val="00203E51"/>
    <w:rsid w:val="00204C52"/>
    <w:rsid w:val="00205404"/>
    <w:rsid w:val="002054A5"/>
    <w:rsid w:val="00206CEA"/>
    <w:rsid w:val="00206EE8"/>
    <w:rsid w:val="00207EED"/>
    <w:rsid w:val="00210056"/>
    <w:rsid w:val="00210A08"/>
    <w:rsid w:val="00211B51"/>
    <w:rsid w:val="00213190"/>
    <w:rsid w:val="00213C89"/>
    <w:rsid w:val="00214385"/>
    <w:rsid w:val="0021498B"/>
    <w:rsid w:val="00214D3F"/>
    <w:rsid w:val="00215836"/>
    <w:rsid w:val="0021664D"/>
    <w:rsid w:val="0021675B"/>
    <w:rsid w:val="002179AE"/>
    <w:rsid w:val="00221143"/>
    <w:rsid w:val="00221AA4"/>
    <w:rsid w:val="00221CF0"/>
    <w:rsid w:val="00221D20"/>
    <w:rsid w:val="0022233A"/>
    <w:rsid w:val="00222DD0"/>
    <w:rsid w:val="002243B1"/>
    <w:rsid w:val="002253AB"/>
    <w:rsid w:val="00225435"/>
    <w:rsid w:val="00225EB9"/>
    <w:rsid w:val="00226C8E"/>
    <w:rsid w:val="00227275"/>
    <w:rsid w:val="00227AC8"/>
    <w:rsid w:val="00227DC8"/>
    <w:rsid w:val="00230D15"/>
    <w:rsid w:val="002313B6"/>
    <w:rsid w:val="00231559"/>
    <w:rsid w:val="00231C5B"/>
    <w:rsid w:val="00231E8B"/>
    <w:rsid w:val="00232528"/>
    <w:rsid w:val="00232AF5"/>
    <w:rsid w:val="00232CA7"/>
    <w:rsid w:val="00233F9B"/>
    <w:rsid w:val="00234422"/>
    <w:rsid w:val="00234CF1"/>
    <w:rsid w:val="00234F39"/>
    <w:rsid w:val="00235525"/>
    <w:rsid w:val="00235C9C"/>
    <w:rsid w:val="00235FD0"/>
    <w:rsid w:val="00237252"/>
    <w:rsid w:val="0023733F"/>
    <w:rsid w:val="002375B8"/>
    <w:rsid w:val="00237C2D"/>
    <w:rsid w:val="00237FF4"/>
    <w:rsid w:val="002401EC"/>
    <w:rsid w:val="00241871"/>
    <w:rsid w:val="00241C63"/>
    <w:rsid w:val="00242B13"/>
    <w:rsid w:val="00242C7E"/>
    <w:rsid w:val="00242DAC"/>
    <w:rsid w:val="00245D65"/>
    <w:rsid w:val="0024653A"/>
    <w:rsid w:val="00247134"/>
    <w:rsid w:val="0024746B"/>
    <w:rsid w:val="002479C0"/>
    <w:rsid w:val="00247C07"/>
    <w:rsid w:val="00247EDC"/>
    <w:rsid w:val="00250172"/>
    <w:rsid w:val="0025052E"/>
    <w:rsid w:val="002507E8"/>
    <w:rsid w:val="00250B40"/>
    <w:rsid w:val="00250BF1"/>
    <w:rsid w:val="00250C01"/>
    <w:rsid w:val="00251620"/>
    <w:rsid w:val="00252405"/>
    <w:rsid w:val="00252471"/>
    <w:rsid w:val="00252A93"/>
    <w:rsid w:val="00252EAB"/>
    <w:rsid w:val="00253D91"/>
    <w:rsid w:val="00254081"/>
    <w:rsid w:val="00254744"/>
    <w:rsid w:val="00254E77"/>
    <w:rsid w:val="00254EDC"/>
    <w:rsid w:val="00256839"/>
    <w:rsid w:val="00256CE1"/>
    <w:rsid w:val="00257D7C"/>
    <w:rsid w:val="00260C42"/>
    <w:rsid w:val="00261827"/>
    <w:rsid w:val="002637D7"/>
    <w:rsid w:val="00265BF6"/>
    <w:rsid w:val="00266F7B"/>
    <w:rsid w:val="00267D73"/>
    <w:rsid w:val="00267E30"/>
    <w:rsid w:val="0027017E"/>
    <w:rsid w:val="00270A7B"/>
    <w:rsid w:val="0027212D"/>
    <w:rsid w:val="002741CF"/>
    <w:rsid w:val="002748D7"/>
    <w:rsid w:val="00274CFD"/>
    <w:rsid w:val="00275DF1"/>
    <w:rsid w:val="00276210"/>
    <w:rsid w:val="0027626D"/>
    <w:rsid w:val="00276627"/>
    <w:rsid w:val="002767AB"/>
    <w:rsid w:val="00276C4D"/>
    <w:rsid w:val="002774BA"/>
    <w:rsid w:val="0027784E"/>
    <w:rsid w:val="00277E22"/>
    <w:rsid w:val="002806F4"/>
    <w:rsid w:val="00280D79"/>
    <w:rsid w:val="00280EC4"/>
    <w:rsid w:val="0028114A"/>
    <w:rsid w:val="0028195D"/>
    <w:rsid w:val="00282A56"/>
    <w:rsid w:val="00283858"/>
    <w:rsid w:val="00283C88"/>
    <w:rsid w:val="00284A4D"/>
    <w:rsid w:val="00284E8E"/>
    <w:rsid w:val="00285617"/>
    <w:rsid w:val="002863A3"/>
    <w:rsid w:val="002872A6"/>
    <w:rsid w:val="002876E6"/>
    <w:rsid w:val="00290234"/>
    <w:rsid w:val="002904BE"/>
    <w:rsid w:val="00290643"/>
    <w:rsid w:val="00290901"/>
    <w:rsid w:val="00290D01"/>
    <w:rsid w:val="002925E3"/>
    <w:rsid w:val="00292B5B"/>
    <w:rsid w:val="0029393F"/>
    <w:rsid w:val="00293C65"/>
    <w:rsid w:val="00293EBC"/>
    <w:rsid w:val="00293FB9"/>
    <w:rsid w:val="00294017"/>
    <w:rsid w:val="002953A5"/>
    <w:rsid w:val="00295FDA"/>
    <w:rsid w:val="0029600A"/>
    <w:rsid w:val="002A02AC"/>
    <w:rsid w:val="002A064C"/>
    <w:rsid w:val="002A0C2F"/>
    <w:rsid w:val="002A277B"/>
    <w:rsid w:val="002A2D13"/>
    <w:rsid w:val="002A3BFB"/>
    <w:rsid w:val="002A4695"/>
    <w:rsid w:val="002A4E50"/>
    <w:rsid w:val="002A5434"/>
    <w:rsid w:val="002A55D3"/>
    <w:rsid w:val="002A7B00"/>
    <w:rsid w:val="002B02AE"/>
    <w:rsid w:val="002B04D7"/>
    <w:rsid w:val="002B11E7"/>
    <w:rsid w:val="002B13FD"/>
    <w:rsid w:val="002B179F"/>
    <w:rsid w:val="002B2857"/>
    <w:rsid w:val="002B2E93"/>
    <w:rsid w:val="002B2F26"/>
    <w:rsid w:val="002B3452"/>
    <w:rsid w:val="002B3D31"/>
    <w:rsid w:val="002B4B33"/>
    <w:rsid w:val="002B4F4A"/>
    <w:rsid w:val="002B51B5"/>
    <w:rsid w:val="002B52D7"/>
    <w:rsid w:val="002B5414"/>
    <w:rsid w:val="002B5792"/>
    <w:rsid w:val="002B5A30"/>
    <w:rsid w:val="002B5A74"/>
    <w:rsid w:val="002B5C69"/>
    <w:rsid w:val="002B5D12"/>
    <w:rsid w:val="002B690D"/>
    <w:rsid w:val="002B6BA8"/>
    <w:rsid w:val="002B7935"/>
    <w:rsid w:val="002B7FA3"/>
    <w:rsid w:val="002C0545"/>
    <w:rsid w:val="002C0AE5"/>
    <w:rsid w:val="002C10C1"/>
    <w:rsid w:val="002C116F"/>
    <w:rsid w:val="002C1CD5"/>
    <w:rsid w:val="002C1D52"/>
    <w:rsid w:val="002C1DB5"/>
    <w:rsid w:val="002C21A4"/>
    <w:rsid w:val="002C21E5"/>
    <w:rsid w:val="002C259B"/>
    <w:rsid w:val="002C28A4"/>
    <w:rsid w:val="002C3379"/>
    <w:rsid w:val="002C3A62"/>
    <w:rsid w:val="002C4741"/>
    <w:rsid w:val="002C49CA"/>
    <w:rsid w:val="002C54AD"/>
    <w:rsid w:val="002C5DAF"/>
    <w:rsid w:val="002C6531"/>
    <w:rsid w:val="002C7E31"/>
    <w:rsid w:val="002D0323"/>
    <w:rsid w:val="002D14A3"/>
    <w:rsid w:val="002D15C5"/>
    <w:rsid w:val="002D1656"/>
    <w:rsid w:val="002D1C1B"/>
    <w:rsid w:val="002D1CBC"/>
    <w:rsid w:val="002D21E1"/>
    <w:rsid w:val="002D2756"/>
    <w:rsid w:val="002D2BB5"/>
    <w:rsid w:val="002D3387"/>
    <w:rsid w:val="002D35BA"/>
    <w:rsid w:val="002D3DE7"/>
    <w:rsid w:val="002D4B29"/>
    <w:rsid w:val="002D579C"/>
    <w:rsid w:val="002D598F"/>
    <w:rsid w:val="002D5B91"/>
    <w:rsid w:val="002D6347"/>
    <w:rsid w:val="002D698A"/>
    <w:rsid w:val="002D7AD9"/>
    <w:rsid w:val="002E0D81"/>
    <w:rsid w:val="002E10C2"/>
    <w:rsid w:val="002E11E2"/>
    <w:rsid w:val="002E15EF"/>
    <w:rsid w:val="002E1A11"/>
    <w:rsid w:val="002E1E00"/>
    <w:rsid w:val="002E2C99"/>
    <w:rsid w:val="002E2F4D"/>
    <w:rsid w:val="002E338B"/>
    <w:rsid w:val="002E3663"/>
    <w:rsid w:val="002E4551"/>
    <w:rsid w:val="002E4994"/>
    <w:rsid w:val="002E58F6"/>
    <w:rsid w:val="002E6363"/>
    <w:rsid w:val="002E63F6"/>
    <w:rsid w:val="002E67F2"/>
    <w:rsid w:val="002E6AC7"/>
    <w:rsid w:val="002F0010"/>
    <w:rsid w:val="002F0CD5"/>
    <w:rsid w:val="002F1E27"/>
    <w:rsid w:val="002F2910"/>
    <w:rsid w:val="002F2EFD"/>
    <w:rsid w:val="002F3927"/>
    <w:rsid w:val="002F3B8E"/>
    <w:rsid w:val="002F4BAD"/>
    <w:rsid w:val="002F4E6D"/>
    <w:rsid w:val="002F61EC"/>
    <w:rsid w:val="002F65BF"/>
    <w:rsid w:val="002F7158"/>
    <w:rsid w:val="002F798D"/>
    <w:rsid w:val="0030112F"/>
    <w:rsid w:val="00301303"/>
    <w:rsid w:val="00301F01"/>
    <w:rsid w:val="00302382"/>
    <w:rsid w:val="003024CD"/>
    <w:rsid w:val="003025FF"/>
    <w:rsid w:val="00303A95"/>
    <w:rsid w:val="003042C8"/>
    <w:rsid w:val="0030448C"/>
    <w:rsid w:val="0030470F"/>
    <w:rsid w:val="003049A6"/>
    <w:rsid w:val="00305515"/>
    <w:rsid w:val="00305942"/>
    <w:rsid w:val="0030659E"/>
    <w:rsid w:val="00307DCB"/>
    <w:rsid w:val="00310277"/>
    <w:rsid w:val="003107E8"/>
    <w:rsid w:val="00311B4E"/>
    <w:rsid w:val="00311E9B"/>
    <w:rsid w:val="00313435"/>
    <w:rsid w:val="0031481E"/>
    <w:rsid w:val="00314B4E"/>
    <w:rsid w:val="003154C1"/>
    <w:rsid w:val="00315AEE"/>
    <w:rsid w:val="00317640"/>
    <w:rsid w:val="003178DB"/>
    <w:rsid w:val="0032000D"/>
    <w:rsid w:val="00320C63"/>
    <w:rsid w:val="0032102E"/>
    <w:rsid w:val="003217E8"/>
    <w:rsid w:val="00321ED9"/>
    <w:rsid w:val="0032208A"/>
    <w:rsid w:val="00322112"/>
    <w:rsid w:val="00323552"/>
    <w:rsid w:val="003240A6"/>
    <w:rsid w:val="0032458F"/>
    <w:rsid w:val="00325046"/>
    <w:rsid w:val="003255CE"/>
    <w:rsid w:val="00325AB2"/>
    <w:rsid w:val="003264FB"/>
    <w:rsid w:val="003266D6"/>
    <w:rsid w:val="003272EA"/>
    <w:rsid w:val="003276B1"/>
    <w:rsid w:val="00327FEE"/>
    <w:rsid w:val="003300C1"/>
    <w:rsid w:val="00330A43"/>
    <w:rsid w:val="00330C22"/>
    <w:rsid w:val="003322B0"/>
    <w:rsid w:val="0033240D"/>
    <w:rsid w:val="00333497"/>
    <w:rsid w:val="00333610"/>
    <w:rsid w:val="00333835"/>
    <w:rsid w:val="003340D6"/>
    <w:rsid w:val="0033425A"/>
    <w:rsid w:val="003344CD"/>
    <w:rsid w:val="00334AD2"/>
    <w:rsid w:val="00335753"/>
    <w:rsid w:val="00335758"/>
    <w:rsid w:val="00335D89"/>
    <w:rsid w:val="00335E2E"/>
    <w:rsid w:val="00335E6E"/>
    <w:rsid w:val="003367A1"/>
    <w:rsid w:val="0033749B"/>
    <w:rsid w:val="003375B0"/>
    <w:rsid w:val="00337C27"/>
    <w:rsid w:val="00337E40"/>
    <w:rsid w:val="00340806"/>
    <w:rsid w:val="0034130C"/>
    <w:rsid w:val="00341329"/>
    <w:rsid w:val="0034137D"/>
    <w:rsid w:val="00341A83"/>
    <w:rsid w:val="0034254A"/>
    <w:rsid w:val="0034262C"/>
    <w:rsid w:val="003432A7"/>
    <w:rsid w:val="00343600"/>
    <w:rsid w:val="0034466F"/>
    <w:rsid w:val="00344F15"/>
    <w:rsid w:val="0034522A"/>
    <w:rsid w:val="003455BA"/>
    <w:rsid w:val="0034586D"/>
    <w:rsid w:val="0034606A"/>
    <w:rsid w:val="003464BA"/>
    <w:rsid w:val="003466DF"/>
    <w:rsid w:val="003471B3"/>
    <w:rsid w:val="0034759D"/>
    <w:rsid w:val="00347ED1"/>
    <w:rsid w:val="0035026F"/>
    <w:rsid w:val="00350414"/>
    <w:rsid w:val="00351CF9"/>
    <w:rsid w:val="00353168"/>
    <w:rsid w:val="003533ED"/>
    <w:rsid w:val="0035402D"/>
    <w:rsid w:val="00354868"/>
    <w:rsid w:val="003548E2"/>
    <w:rsid w:val="003558ED"/>
    <w:rsid w:val="00357220"/>
    <w:rsid w:val="0035751F"/>
    <w:rsid w:val="0035758A"/>
    <w:rsid w:val="00357C2C"/>
    <w:rsid w:val="003600AB"/>
    <w:rsid w:val="003606A5"/>
    <w:rsid w:val="003626F3"/>
    <w:rsid w:val="00362B49"/>
    <w:rsid w:val="0036376F"/>
    <w:rsid w:val="003637CA"/>
    <w:rsid w:val="00363960"/>
    <w:rsid w:val="00363DFE"/>
    <w:rsid w:val="00364295"/>
    <w:rsid w:val="003646DE"/>
    <w:rsid w:val="003655E0"/>
    <w:rsid w:val="003659C0"/>
    <w:rsid w:val="00365F96"/>
    <w:rsid w:val="00366C86"/>
    <w:rsid w:val="00370126"/>
    <w:rsid w:val="003711E2"/>
    <w:rsid w:val="00373330"/>
    <w:rsid w:val="0037425C"/>
    <w:rsid w:val="0037440D"/>
    <w:rsid w:val="00374888"/>
    <w:rsid w:val="00374DD7"/>
    <w:rsid w:val="0037570F"/>
    <w:rsid w:val="003758A3"/>
    <w:rsid w:val="003763A1"/>
    <w:rsid w:val="00376746"/>
    <w:rsid w:val="0037693F"/>
    <w:rsid w:val="00377213"/>
    <w:rsid w:val="003803B4"/>
    <w:rsid w:val="00380466"/>
    <w:rsid w:val="00380494"/>
    <w:rsid w:val="00382C9C"/>
    <w:rsid w:val="003856F1"/>
    <w:rsid w:val="00385B8C"/>
    <w:rsid w:val="00386B0E"/>
    <w:rsid w:val="00386CF8"/>
    <w:rsid w:val="00386E4E"/>
    <w:rsid w:val="00386F87"/>
    <w:rsid w:val="00387712"/>
    <w:rsid w:val="00387D2F"/>
    <w:rsid w:val="00390103"/>
    <w:rsid w:val="0039043C"/>
    <w:rsid w:val="00390674"/>
    <w:rsid w:val="00390B7F"/>
    <w:rsid w:val="003916A0"/>
    <w:rsid w:val="003925C7"/>
    <w:rsid w:val="00392946"/>
    <w:rsid w:val="0039313D"/>
    <w:rsid w:val="003932D3"/>
    <w:rsid w:val="00394618"/>
    <w:rsid w:val="003961F3"/>
    <w:rsid w:val="0039625B"/>
    <w:rsid w:val="003965D3"/>
    <w:rsid w:val="00396C2D"/>
    <w:rsid w:val="003A01DB"/>
    <w:rsid w:val="003A11B7"/>
    <w:rsid w:val="003A16A6"/>
    <w:rsid w:val="003A1A2F"/>
    <w:rsid w:val="003A1BF3"/>
    <w:rsid w:val="003A5724"/>
    <w:rsid w:val="003A5E71"/>
    <w:rsid w:val="003A68BA"/>
    <w:rsid w:val="003A7AF7"/>
    <w:rsid w:val="003B01DB"/>
    <w:rsid w:val="003B132B"/>
    <w:rsid w:val="003B1B27"/>
    <w:rsid w:val="003B281A"/>
    <w:rsid w:val="003B31B9"/>
    <w:rsid w:val="003B3410"/>
    <w:rsid w:val="003B4329"/>
    <w:rsid w:val="003B4339"/>
    <w:rsid w:val="003B4368"/>
    <w:rsid w:val="003B5816"/>
    <w:rsid w:val="003C0C71"/>
    <w:rsid w:val="003C1109"/>
    <w:rsid w:val="003C12B2"/>
    <w:rsid w:val="003C1A72"/>
    <w:rsid w:val="003C2BF5"/>
    <w:rsid w:val="003C2C0D"/>
    <w:rsid w:val="003C3908"/>
    <w:rsid w:val="003C3977"/>
    <w:rsid w:val="003C4157"/>
    <w:rsid w:val="003C5172"/>
    <w:rsid w:val="003C599A"/>
    <w:rsid w:val="003C7274"/>
    <w:rsid w:val="003C75A1"/>
    <w:rsid w:val="003C7BC1"/>
    <w:rsid w:val="003D0316"/>
    <w:rsid w:val="003D0A6E"/>
    <w:rsid w:val="003D0D11"/>
    <w:rsid w:val="003D1679"/>
    <w:rsid w:val="003D167D"/>
    <w:rsid w:val="003D40FF"/>
    <w:rsid w:val="003D45D3"/>
    <w:rsid w:val="003D496F"/>
    <w:rsid w:val="003D5868"/>
    <w:rsid w:val="003D5E9D"/>
    <w:rsid w:val="003D6167"/>
    <w:rsid w:val="003D6C75"/>
    <w:rsid w:val="003D7BE6"/>
    <w:rsid w:val="003D7EDA"/>
    <w:rsid w:val="003E16C1"/>
    <w:rsid w:val="003E198D"/>
    <w:rsid w:val="003E27ED"/>
    <w:rsid w:val="003E40DF"/>
    <w:rsid w:val="003E48DB"/>
    <w:rsid w:val="003E6004"/>
    <w:rsid w:val="003E6D72"/>
    <w:rsid w:val="003E7C57"/>
    <w:rsid w:val="003F00CA"/>
    <w:rsid w:val="003F023E"/>
    <w:rsid w:val="003F0B0D"/>
    <w:rsid w:val="003F0F05"/>
    <w:rsid w:val="003F1C51"/>
    <w:rsid w:val="003F1DF6"/>
    <w:rsid w:val="003F31E8"/>
    <w:rsid w:val="003F3B25"/>
    <w:rsid w:val="003F40F0"/>
    <w:rsid w:val="003F47D4"/>
    <w:rsid w:val="003F5367"/>
    <w:rsid w:val="003F585A"/>
    <w:rsid w:val="003F5B3A"/>
    <w:rsid w:val="003F654E"/>
    <w:rsid w:val="003F6962"/>
    <w:rsid w:val="003F73F5"/>
    <w:rsid w:val="003F751B"/>
    <w:rsid w:val="003F7EC0"/>
    <w:rsid w:val="00400DAE"/>
    <w:rsid w:val="00401005"/>
    <w:rsid w:val="00401681"/>
    <w:rsid w:val="00401801"/>
    <w:rsid w:val="0040292C"/>
    <w:rsid w:val="00402948"/>
    <w:rsid w:val="004029F4"/>
    <w:rsid w:val="00403B7C"/>
    <w:rsid w:val="00404662"/>
    <w:rsid w:val="00404BB3"/>
    <w:rsid w:val="00405652"/>
    <w:rsid w:val="0040592E"/>
    <w:rsid w:val="004066CE"/>
    <w:rsid w:val="00406D6C"/>
    <w:rsid w:val="00407803"/>
    <w:rsid w:val="00411245"/>
    <w:rsid w:val="004115DC"/>
    <w:rsid w:val="00412321"/>
    <w:rsid w:val="004133D9"/>
    <w:rsid w:val="00413FC3"/>
    <w:rsid w:val="00414617"/>
    <w:rsid w:val="00414679"/>
    <w:rsid w:val="00414965"/>
    <w:rsid w:val="00414CCF"/>
    <w:rsid w:val="00415D90"/>
    <w:rsid w:val="00416C84"/>
    <w:rsid w:val="004172BC"/>
    <w:rsid w:val="00417302"/>
    <w:rsid w:val="0041792A"/>
    <w:rsid w:val="00420578"/>
    <w:rsid w:val="004217CD"/>
    <w:rsid w:val="0042193B"/>
    <w:rsid w:val="00421953"/>
    <w:rsid w:val="00421B92"/>
    <w:rsid w:val="00421D2F"/>
    <w:rsid w:val="00421EB6"/>
    <w:rsid w:val="0042216D"/>
    <w:rsid w:val="004221B1"/>
    <w:rsid w:val="004225A2"/>
    <w:rsid w:val="004225C2"/>
    <w:rsid w:val="004227CF"/>
    <w:rsid w:val="00422DA0"/>
    <w:rsid w:val="00422E96"/>
    <w:rsid w:val="00423038"/>
    <w:rsid w:val="00423928"/>
    <w:rsid w:val="004240AB"/>
    <w:rsid w:val="004241B9"/>
    <w:rsid w:val="00424D96"/>
    <w:rsid w:val="00427E4F"/>
    <w:rsid w:val="004302B8"/>
    <w:rsid w:val="00430F64"/>
    <w:rsid w:val="0043129D"/>
    <w:rsid w:val="00431D80"/>
    <w:rsid w:val="00433228"/>
    <w:rsid w:val="00434365"/>
    <w:rsid w:val="00434781"/>
    <w:rsid w:val="00434B8F"/>
    <w:rsid w:val="004359D7"/>
    <w:rsid w:val="00435B78"/>
    <w:rsid w:val="004369B2"/>
    <w:rsid w:val="00436B01"/>
    <w:rsid w:val="00437C21"/>
    <w:rsid w:val="00440111"/>
    <w:rsid w:val="00440218"/>
    <w:rsid w:val="00440542"/>
    <w:rsid w:val="00440E9F"/>
    <w:rsid w:val="0044138D"/>
    <w:rsid w:val="004416CC"/>
    <w:rsid w:val="00441D1C"/>
    <w:rsid w:val="00441DF2"/>
    <w:rsid w:val="00441F08"/>
    <w:rsid w:val="00442559"/>
    <w:rsid w:val="00443275"/>
    <w:rsid w:val="00443831"/>
    <w:rsid w:val="00443BCF"/>
    <w:rsid w:val="00444084"/>
    <w:rsid w:val="004440BB"/>
    <w:rsid w:val="0044488C"/>
    <w:rsid w:val="004453EA"/>
    <w:rsid w:val="00445F9B"/>
    <w:rsid w:val="00446594"/>
    <w:rsid w:val="004479C6"/>
    <w:rsid w:val="00447FA7"/>
    <w:rsid w:val="00450086"/>
    <w:rsid w:val="00451468"/>
    <w:rsid w:val="004526D7"/>
    <w:rsid w:val="00452DA4"/>
    <w:rsid w:val="004532AA"/>
    <w:rsid w:val="004538C3"/>
    <w:rsid w:val="00454024"/>
    <w:rsid w:val="00454D9F"/>
    <w:rsid w:val="00456941"/>
    <w:rsid w:val="00456D7D"/>
    <w:rsid w:val="004571E7"/>
    <w:rsid w:val="004571EC"/>
    <w:rsid w:val="004603CF"/>
    <w:rsid w:val="00461C41"/>
    <w:rsid w:val="00465038"/>
    <w:rsid w:val="004651DC"/>
    <w:rsid w:val="00465506"/>
    <w:rsid w:val="0046595D"/>
    <w:rsid w:val="00465A95"/>
    <w:rsid w:val="00465F15"/>
    <w:rsid w:val="004662D6"/>
    <w:rsid w:val="004662FD"/>
    <w:rsid w:val="004664C4"/>
    <w:rsid w:val="00470068"/>
    <w:rsid w:val="00471539"/>
    <w:rsid w:val="0047186E"/>
    <w:rsid w:val="00472191"/>
    <w:rsid w:val="0047252F"/>
    <w:rsid w:val="00473AA6"/>
    <w:rsid w:val="0047419E"/>
    <w:rsid w:val="0047425A"/>
    <w:rsid w:val="00474833"/>
    <w:rsid w:val="00474CEF"/>
    <w:rsid w:val="00475618"/>
    <w:rsid w:val="00477008"/>
    <w:rsid w:val="0047722D"/>
    <w:rsid w:val="00477366"/>
    <w:rsid w:val="00477910"/>
    <w:rsid w:val="00477A36"/>
    <w:rsid w:val="00477DB4"/>
    <w:rsid w:val="00480C39"/>
    <w:rsid w:val="00481DF8"/>
    <w:rsid w:val="004823C0"/>
    <w:rsid w:val="0048252B"/>
    <w:rsid w:val="00482E7C"/>
    <w:rsid w:val="00483E86"/>
    <w:rsid w:val="0048400B"/>
    <w:rsid w:val="0048479E"/>
    <w:rsid w:val="00484903"/>
    <w:rsid w:val="00484D7D"/>
    <w:rsid w:val="00485172"/>
    <w:rsid w:val="00485271"/>
    <w:rsid w:val="004854E4"/>
    <w:rsid w:val="00487414"/>
    <w:rsid w:val="00487D4D"/>
    <w:rsid w:val="00490146"/>
    <w:rsid w:val="00490621"/>
    <w:rsid w:val="00490C0C"/>
    <w:rsid w:val="00491B46"/>
    <w:rsid w:val="00492571"/>
    <w:rsid w:val="0049397E"/>
    <w:rsid w:val="00493CE6"/>
    <w:rsid w:val="00494B53"/>
    <w:rsid w:val="00495A36"/>
    <w:rsid w:val="004964E5"/>
    <w:rsid w:val="004966ED"/>
    <w:rsid w:val="0049674C"/>
    <w:rsid w:val="00496EDF"/>
    <w:rsid w:val="00496FF9"/>
    <w:rsid w:val="004970F5"/>
    <w:rsid w:val="00497117"/>
    <w:rsid w:val="00497FB7"/>
    <w:rsid w:val="004A11C0"/>
    <w:rsid w:val="004A30A7"/>
    <w:rsid w:val="004A3113"/>
    <w:rsid w:val="004A3E3B"/>
    <w:rsid w:val="004A44A7"/>
    <w:rsid w:val="004A4F37"/>
    <w:rsid w:val="004A60D1"/>
    <w:rsid w:val="004A6CD8"/>
    <w:rsid w:val="004A7949"/>
    <w:rsid w:val="004A7EAF"/>
    <w:rsid w:val="004B0E83"/>
    <w:rsid w:val="004B145A"/>
    <w:rsid w:val="004B1686"/>
    <w:rsid w:val="004B18F4"/>
    <w:rsid w:val="004B1BA6"/>
    <w:rsid w:val="004B20DD"/>
    <w:rsid w:val="004B37E3"/>
    <w:rsid w:val="004B3D30"/>
    <w:rsid w:val="004B5D9F"/>
    <w:rsid w:val="004B5FB5"/>
    <w:rsid w:val="004B613B"/>
    <w:rsid w:val="004B65C9"/>
    <w:rsid w:val="004B7139"/>
    <w:rsid w:val="004B71EF"/>
    <w:rsid w:val="004B735D"/>
    <w:rsid w:val="004B7912"/>
    <w:rsid w:val="004C0B03"/>
    <w:rsid w:val="004C1B97"/>
    <w:rsid w:val="004C205B"/>
    <w:rsid w:val="004C2A5B"/>
    <w:rsid w:val="004C4463"/>
    <w:rsid w:val="004C44E5"/>
    <w:rsid w:val="004C4D03"/>
    <w:rsid w:val="004C53D4"/>
    <w:rsid w:val="004C54DE"/>
    <w:rsid w:val="004C624D"/>
    <w:rsid w:val="004C6434"/>
    <w:rsid w:val="004C6481"/>
    <w:rsid w:val="004C69F9"/>
    <w:rsid w:val="004C7248"/>
    <w:rsid w:val="004D1060"/>
    <w:rsid w:val="004D116C"/>
    <w:rsid w:val="004D11A5"/>
    <w:rsid w:val="004D3802"/>
    <w:rsid w:val="004D44E3"/>
    <w:rsid w:val="004D50D5"/>
    <w:rsid w:val="004D5B40"/>
    <w:rsid w:val="004D6395"/>
    <w:rsid w:val="004E0255"/>
    <w:rsid w:val="004E1144"/>
    <w:rsid w:val="004E1D89"/>
    <w:rsid w:val="004E2376"/>
    <w:rsid w:val="004E35D1"/>
    <w:rsid w:val="004E38DD"/>
    <w:rsid w:val="004E44C7"/>
    <w:rsid w:val="004E4A73"/>
    <w:rsid w:val="004E4F4D"/>
    <w:rsid w:val="004E50C2"/>
    <w:rsid w:val="004E5F06"/>
    <w:rsid w:val="004E6034"/>
    <w:rsid w:val="004E6AC1"/>
    <w:rsid w:val="004E6ECE"/>
    <w:rsid w:val="004E728F"/>
    <w:rsid w:val="004E7CF0"/>
    <w:rsid w:val="004F020C"/>
    <w:rsid w:val="004F0BF0"/>
    <w:rsid w:val="004F1C02"/>
    <w:rsid w:val="004F228F"/>
    <w:rsid w:val="004F2584"/>
    <w:rsid w:val="004F281A"/>
    <w:rsid w:val="004F3299"/>
    <w:rsid w:val="004F49FD"/>
    <w:rsid w:val="004F5321"/>
    <w:rsid w:val="004F64D6"/>
    <w:rsid w:val="004F6FB6"/>
    <w:rsid w:val="004F7520"/>
    <w:rsid w:val="004F7576"/>
    <w:rsid w:val="004F7C76"/>
    <w:rsid w:val="00500FE6"/>
    <w:rsid w:val="005012F4"/>
    <w:rsid w:val="00501E45"/>
    <w:rsid w:val="005020B9"/>
    <w:rsid w:val="00503918"/>
    <w:rsid w:val="00503A8A"/>
    <w:rsid w:val="00503FD7"/>
    <w:rsid w:val="0050457E"/>
    <w:rsid w:val="00504817"/>
    <w:rsid w:val="00505890"/>
    <w:rsid w:val="005069E1"/>
    <w:rsid w:val="00506DA1"/>
    <w:rsid w:val="00507812"/>
    <w:rsid w:val="00507946"/>
    <w:rsid w:val="0051090C"/>
    <w:rsid w:val="0051141B"/>
    <w:rsid w:val="00511FCE"/>
    <w:rsid w:val="00512190"/>
    <w:rsid w:val="00512276"/>
    <w:rsid w:val="00512935"/>
    <w:rsid w:val="00512F4A"/>
    <w:rsid w:val="00514522"/>
    <w:rsid w:val="00514761"/>
    <w:rsid w:val="005155AE"/>
    <w:rsid w:val="005159E3"/>
    <w:rsid w:val="00515A33"/>
    <w:rsid w:val="00516410"/>
    <w:rsid w:val="0052023A"/>
    <w:rsid w:val="00520297"/>
    <w:rsid w:val="00520A11"/>
    <w:rsid w:val="0052236A"/>
    <w:rsid w:val="005225B7"/>
    <w:rsid w:val="005238E2"/>
    <w:rsid w:val="0052407F"/>
    <w:rsid w:val="00524835"/>
    <w:rsid w:val="00525495"/>
    <w:rsid w:val="005256AB"/>
    <w:rsid w:val="00526055"/>
    <w:rsid w:val="00526DF2"/>
    <w:rsid w:val="0052748D"/>
    <w:rsid w:val="005279CD"/>
    <w:rsid w:val="00530C9C"/>
    <w:rsid w:val="005318EC"/>
    <w:rsid w:val="00531E66"/>
    <w:rsid w:val="0053231C"/>
    <w:rsid w:val="00532419"/>
    <w:rsid w:val="005326EA"/>
    <w:rsid w:val="00532A19"/>
    <w:rsid w:val="00532BF9"/>
    <w:rsid w:val="00533061"/>
    <w:rsid w:val="005331FD"/>
    <w:rsid w:val="00533211"/>
    <w:rsid w:val="00533CDF"/>
    <w:rsid w:val="0053471E"/>
    <w:rsid w:val="00534C60"/>
    <w:rsid w:val="00534EC7"/>
    <w:rsid w:val="0053503D"/>
    <w:rsid w:val="0053516B"/>
    <w:rsid w:val="0053520B"/>
    <w:rsid w:val="00535C2B"/>
    <w:rsid w:val="00537D81"/>
    <w:rsid w:val="00537FE1"/>
    <w:rsid w:val="00540A73"/>
    <w:rsid w:val="0054279B"/>
    <w:rsid w:val="00543204"/>
    <w:rsid w:val="00543CFF"/>
    <w:rsid w:val="005442FA"/>
    <w:rsid w:val="00544681"/>
    <w:rsid w:val="00544D13"/>
    <w:rsid w:val="0054516D"/>
    <w:rsid w:val="005451BD"/>
    <w:rsid w:val="00546022"/>
    <w:rsid w:val="005463BC"/>
    <w:rsid w:val="00546C6A"/>
    <w:rsid w:val="0054738E"/>
    <w:rsid w:val="00550083"/>
    <w:rsid w:val="005502D4"/>
    <w:rsid w:val="00550472"/>
    <w:rsid w:val="0055092F"/>
    <w:rsid w:val="00551EB1"/>
    <w:rsid w:val="00551FA8"/>
    <w:rsid w:val="00552F3D"/>
    <w:rsid w:val="00553464"/>
    <w:rsid w:val="005542E4"/>
    <w:rsid w:val="005544BE"/>
    <w:rsid w:val="00555655"/>
    <w:rsid w:val="0055737D"/>
    <w:rsid w:val="00557495"/>
    <w:rsid w:val="00557D64"/>
    <w:rsid w:val="00557D97"/>
    <w:rsid w:val="00561354"/>
    <w:rsid w:val="005614FF"/>
    <w:rsid w:val="005616E1"/>
    <w:rsid w:val="00562133"/>
    <w:rsid w:val="005625D0"/>
    <w:rsid w:val="00562C17"/>
    <w:rsid w:val="00562EA7"/>
    <w:rsid w:val="0056316E"/>
    <w:rsid w:val="00563650"/>
    <w:rsid w:val="00565A75"/>
    <w:rsid w:val="00566481"/>
    <w:rsid w:val="00566D63"/>
    <w:rsid w:val="0056702F"/>
    <w:rsid w:val="00567443"/>
    <w:rsid w:val="00570270"/>
    <w:rsid w:val="00570989"/>
    <w:rsid w:val="00570AFE"/>
    <w:rsid w:val="00570C3D"/>
    <w:rsid w:val="00571197"/>
    <w:rsid w:val="005716E3"/>
    <w:rsid w:val="00571AC7"/>
    <w:rsid w:val="00572EA0"/>
    <w:rsid w:val="00572F67"/>
    <w:rsid w:val="00573212"/>
    <w:rsid w:val="00575882"/>
    <w:rsid w:val="00575D92"/>
    <w:rsid w:val="00576007"/>
    <w:rsid w:val="00576F15"/>
    <w:rsid w:val="005770BC"/>
    <w:rsid w:val="00577B71"/>
    <w:rsid w:val="00577E26"/>
    <w:rsid w:val="00577EDF"/>
    <w:rsid w:val="00580DC7"/>
    <w:rsid w:val="00580EC5"/>
    <w:rsid w:val="00581793"/>
    <w:rsid w:val="005821AF"/>
    <w:rsid w:val="00582DE7"/>
    <w:rsid w:val="005842D9"/>
    <w:rsid w:val="00584355"/>
    <w:rsid w:val="00585B85"/>
    <w:rsid w:val="005863C6"/>
    <w:rsid w:val="00587309"/>
    <w:rsid w:val="0058744E"/>
    <w:rsid w:val="00590240"/>
    <w:rsid w:val="005902E0"/>
    <w:rsid w:val="005906D4"/>
    <w:rsid w:val="00590FFE"/>
    <w:rsid w:val="00591794"/>
    <w:rsid w:val="00592706"/>
    <w:rsid w:val="005930E7"/>
    <w:rsid w:val="00594467"/>
    <w:rsid w:val="005944AF"/>
    <w:rsid w:val="00596596"/>
    <w:rsid w:val="005970F0"/>
    <w:rsid w:val="005970F1"/>
    <w:rsid w:val="0059728E"/>
    <w:rsid w:val="005A02F0"/>
    <w:rsid w:val="005A082A"/>
    <w:rsid w:val="005A0E29"/>
    <w:rsid w:val="005A1EBF"/>
    <w:rsid w:val="005A1F2A"/>
    <w:rsid w:val="005A24F8"/>
    <w:rsid w:val="005A3AA9"/>
    <w:rsid w:val="005A427F"/>
    <w:rsid w:val="005A4900"/>
    <w:rsid w:val="005A4970"/>
    <w:rsid w:val="005A5288"/>
    <w:rsid w:val="005A5AA7"/>
    <w:rsid w:val="005A612A"/>
    <w:rsid w:val="005B0A02"/>
    <w:rsid w:val="005B1AFB"/>
    <w:rsid w:val="005B2364"/>
    <w:rsid w:val="005B3C06"/>
    <w:rsid w:val="005B496F"/>
    <w:rsid w:val="005B4E4D"/>
    <w:rsid w:val="005B5183"/>
    <w:rsid w:val="005B5A14"/>
    <w:rsid w:val="005B5AA8"/>
    <w:rsid w:val="005B5C2B"/>
    <w:rsid w:val="005B6534"/>
    <w:rsid w:val="005B6878"/>
    <w:rsid w:val="005C1C38"/>
    <w:rsid w:val="005C28AF"/>
    <w:rsid w:val="005C2FAD"/>
    <w:rsid w:val="005C3168"/>
    <w:rsid w:val="005C36AB"/>
    <w:rsid w:val="005C43E7"/>
    <w:rsid w:val="005C498F"/>
    <w:rsid w:val="005C4B2A"/>
    <w:rsid w:val="005C4DD4"/>
    <w:rsid w:val="005C50DA"/>
    <w:rsid w:val="005C67ED"/>
    <w:rsid w:val="005C6D18"/>
    <w:rsid w:val="005C7C39"/>
    <w:rsid w:val="005D1537"/>
    <w:rsid w:val="005D15BB"/>
    <w:rsid w:val="005D1772"/>
    <w:rsid w:val="005D1B1B"/>
    <w:rsid w:val="005D1B88"/>
    <w:rsid w:val="005D1D8C"/>
    <w:rsid w:val="005D1E95"/>
    <w:rsid w:val="005D229F"/>
    <w:rsid w:val="005D27B4"/>
    <w:rsid w:val="005D2AF5"/>
    <w:rsid w:val="005D2FD5"/>
    <w:rsid w:val="005D30EB"/>
    <w:rsid w:val="005D33F5"/>
    <w:rsid w:val="005D519F"/>
    <w:rsid w:val="005D531A"/>
    <w:rsid w:val="005D557E"/>
    <w:rsid w:val="005D5F04"/>
    <w:rsid w:val="005D6DFD"/>
    <w:rsid w:val="005D748F"/>
    <w:rsid w:val="005D7645"/>
    <w:rsid w:val="005E08E8"/>
    <w:rsid w:val="005E1235"/>
    <w:rsid w:val="005E1A61"/>
    <w:rsid w:val="005E3167"/>
    <w:rsid w:val="005E31D2"/>
    <w:rsid w:val="005E33B9"/>
    <w:rsid w:val="005E563F"/>
    <w:rsid w:val="005E6170"/>
    <w:rsid w:val="005E7304"/>
    <w:rsid w:val="005E7D01"/>
    <w:rsid w:val="005F01F3"/>
    <w:rsid w:val="005F044A"/>
    <w:rsid w:val="005F055C"/>
    <w:rsid w:val="005F07B0"/>
    <w:rsid w:val="005F12E3"/>
    <w:rsid w:val="005F1CDD"/>
    <w:rsid w:val="005F1E39"/>
    <w:rsid w:val="005F2255"/>
    <w:rsid w:val="005F264E"/>
    <w:rsid w:val="005F2BA2"/>
    <w:rsid w:val="005F435D"/>
    <w:rsid w:val="005F48E7"/>
    <w:rsid w:val="005F4E0F"/>
    <w:rsid w:val="005F56E7"/>
    <w:rsid w:val="005F6293"/>
    <w:rsid w:val="005F6B83"/>
    <w:rsid w:val="006003C9"/>
    <w:rsid w:val="006010FA"/>
    <w:rsid w:val="00601E6F"/>
    <w:rsid w:val="00602341"/>
    <w:rsid w:val="00603618"/>
    <w:rsid w:val="00603C82"/>
    <w:rsid w:val="00603D9E"/>
    <w:rsid w:val="0060485B"/>
    <w:rsid w:val="00605A8D"/>
    <w:rsid w:val="006062F5"/>
    <w:rsid w:val="006065F4"/>
    <w:rsid w:val="00606624"/>
    <w:rsid w:val="00606A06"/>
    <w:rsid w:val="00606ED3"/>
    <w:rsid w:val="0060738E"/>
    <w:rsid w:val="006076C6"/>
    <w:rsid w:val="00607C71"/>
    <w:rsid w:val="006114B7"/>
    <w:rsid w:val="00611D21"/>
    <w:rsid w:val="006127E9"/>
    <w:rsid w:val="00612E8C"/>
    <w:rsid w:val="00612ED9"/>
    <w:rsid w:val="00613170"/>
    <w:rsid w:val="006134C6"/>
    <w:rsid w:val="0061373D"/>
    <w:rsid w:val="00613F8C"/>
    <w:rsid w:val="006157B7"/>
    <w:rsid w:val="00616253"/>
    <w:rsid w:val="00616C13"/>
    <w:rsid w:val="006172A4"/>
    <w:rsid w:val="006178BA"/>
    <w:rsid w:val="00617A63"/>
    <w:rsid w:val="00620113"/>
    <w:rsid w:val="00620E88"/>
    <w:rsid w:val="00621AF9"/>
    <w:rsid w:val="0062258F"/>
    <w:rsid w:val="0062286B"/>
    <w:rsid w:val="006232F7"/>
    <w:rsid w:val="00624302"/>
    <w:rsid w:val="006250EF"/>
    <w:rsid w:val="00625947"/>
    <w:rsid w:val="00625B2D"/>
    <w:rsid w:val="00625DA2"/>
    <w:rsid w:val="00626B52"/>
    <w:rsid w:val="0062746C"/>
    <w:rsid w:val="00627820"/>
    <w:rsid w:val="00627C32"/>
    <w:rsid w:val="00630031"/>
    <w:rsid w:val="00630719"/>
    <w:rsid w:val="00630DE6"/>
    <w:rsid w:val="00631ABF"/>
    <w:rsid w:val="00631B2C"/>
    <w:rsid w:val="00631B9E"/>
    <w:rsid w:val="00631C25"/>
    <w:rsid w:val="00631F67"/>
    <w:rsid w:val="00632936"/>
    <w:rsid w:val="00632A8D"/>
    <w:rsid w:val="006337F1"/>
    <w:rsid w:val="00633812"/>
    <w:rsid w:val="00633DC4"/>
    <w:rsid w:val="00635693"/>
    <w:rsid w:val="00635D0B"/>
    <w:rsid w:val="0063642D"/>
    <w:rsid w:val="00636BEF"/>
    <w:rsid w:val="00636F48"/>
    <w:rsid w:val="00636F4B"/>
    <w:rsid w:val="00637CED"/>
    <w:rsid w:val="00637F61"/>
    <w:rsid w:val="00640035"/>
    <w:rsid w:val="00640D1B"/>
    <w:rsid w:val="006411AC"/>
    <w:rsid w:val="0064175F"/>
    <w:rsid w:val="00641819"/>
    <w:rsid w:val="00641882"/>
    <w:rsid w:val="00641ECE"/>
    <w:rsid w:val="006441D7"/>
    <w:rsid w:val="006455C3"/>
    <w:rsid w:val="006464A9"/>
    <w:rsid w:val="00646A83"/>
    <w:rsid w:val="00646C6C"/>
    <w:rsid w:val="006470A6"/>
    <w:rsid w:val="00647276"/>
    <w:rsid w:val="006476D1"/>
    <w:rsid w:val="0065006D"/>
    <w:rsid w:val="0065044F"/>
    <w:rsid w:val="00650C6A"/>
    <w:rsid w:val="00650EA2"/>
    <w:rsid w:val="0065103E"/>
    <w:rsid w:val="006516BB"/>
    <w:rsid w:val="00652019"/>
    <w:rsid w:val="006528BC"/>
    <w:rsid w:val="00653136"/>
    <w:rsid w:val="0065450E"/>
    <w:rsid w:val="00654594"/>
    <w:rsid w:val="00654887"/>
    <w:rsid w:val="00654DDC"/>
    <w:rsid w:val="00654E61"/>
    <w:rsid w:val="00655561"/>
    <w:rsid w:val="006567DA"/>
    <w:rsid w:val="00656C5D"/>
    <w:rsid w:val="00657548"/>
    <w:rsid w:val="006601AD"/>
    <w:rsid w:val="0066132D"/>
    <w:rsid w:val="00661635"/>
    <w:rsid w:val="00661989"/>
    <w:rsid w:val="00661DE5"/>
    <w:rsid w:val="00662982"/>
    <w:rsid w:val="006638E4"/>
    <w:rsid w:val="00663C4B"/>
    <w:rsid w:val="00664CD7"/>
    <w:rsid w:val="00665B96"/>
    <w:rsid w:val="006661A2"/>
    <w:rsid w:val="006668E4"/>
    <w:rsid w:val="00666E31"/>
    <w:rsid w:val="00667264"/>
    <w:rsid w:val="006677BD"/>
    <w:rsid w:val="00667919"/>
    <w:rsid w:val="00667C5D"/>
    <w:rsid w:val="0067176C"/>
    <w:rsid w:val="006719EE"/>
    <w:rsid w:val="00673A3A"/>
    <w:rsid w:val="006743E4"/>
    <w:rsid w:val="00676A45"/>
    <w:rsid w:val="00676C6E"/>
    <w:rsid w:val="00676EB5"/>
    <w:rsid w:val="006774B9"/>
    <w:rsid w:val="00677F67"/>
    <w:rsid w:val="00677FB7"/>
    <w:rsid w:val="00680021"/>
    <w:rsid w:val="00681747"/>
    <w:rsid w:val="00682220"/>
    <w:rsid w:val="00682367"/>
    <w:rsid w:val="00682826"/>
    <w:rsid w:val="00682F1A"/>
    <w:rsid w:val="006834B0"/>
    <w:rsid w:val="00685169"/>
    <w:rsid w:val="00685280"/>
    <w:rsid w:val="0068612E"/>
    <w:rsid w:val="00686764"/>
    <w:rsid w:val="00686C9D"/>
    <w:rsid w:val="006874FD"/>
    <w:rsid w:val="00687CE7"/>
    <w:rsid w:val="00687DE6"/>
    <w:rsid w:val="00690626"/>
    <w:rsid w:val="00692CDC"/>
    <w:rsid w:val="006930BA"/>
    <w:rsid w:val="00693951"/>
    <w:rsid w:val="00693C92"/>
    <w:rsid w:val="00694171"/>
    <w:rsid w:val="0069434B"/>
    <w:rsid w:val="00694356"/>
    <w:rsid w:val="00694C45"/>
    <w:rsid w:val="006950B0"/>
    <w:rsid w:val="006951DF"/>
    <w:rsid w:val="006955D5"/>
    <w:rsid w:val="00695762"/>
    <w:rsid w:val="0069582F"/>
    <w:rsid w:val="00696B76"/>
    <w:rsid w:val="00696ED8"/>
    <w:rsid w:val="006970DC"/>
    <w:rsid w:val="0069797C"/>
    <w:rsid w:val="006A0C5E"/>
    <w:rsid w:val="006A0DC3"/>
    <w:rsid w:val="006A1F01"/>
    <w:rsid w:val="006A33E5"/>
    <w:rsid w:val="006A3666"/>
    <w:rsid w:val="006A3879"/>
    <w:rsid w:val="006A3E91"/>
    <w:rsid w:val="006B0DFF"/>
    <w:rsid w:val="006B0F82"/>
    <w:rsid w:val="006B10B8"/>
    <w:rsid w:val="006B2102"/>
    <w:rsid w:val="006B226B"/>
    <w:rsid w:val="006B25D8"/>
    <w:rsid w:val="006B310C"/>
    <w:rsid w:val="006B3170"/>
    <w:rsid w:val="006B5AD7"/>
    <w:rsid w:val="006B6882"/>
    <w:rsid w:val="006B6BA6"/>
    <w:rsid w:val="006C186A"/>
    <w:rsid w:val="006C2625"/>
    <w:rsid w:val="006C26C1"/>
    <w:rsid w:val="006C2AA8"/>
    <w:rsid w:val="006C2C3F"/>
    <w:rsid w:val="006C35D2"/>
    <w:rsid w:val="006C3A68"/>
    <w:rsid w:val="006C44A6"/>
    <w:rsid w:val="006C4837"/>
    <w:rsid w:val="006C56F2"/>
    <w:rsid w:val="006C5896"/>
    <w:rsid w:val="006C5CF0"/>
    <w:rsid w:val="006C6046"/>
    <w:rsid w:val="006C61CF"/>
    <w:rsid w:val="006C64AD"/>
    <w:rsid w:val="006C663C"/>
    <w:rsid w:val="006C6DDD"/>
    <w:rsid w:val="006C73F2"/>
    <w:rsid w:val="006C7A7E"/>
    <w:rsid w:val="006D1105"/>
    <w:rsid w:val="006D13BE"/>
    <w:rsid w:val="006D1AAD"/>
    <w:rsid w:val="006D1EB0"/>
    <w:rsid w:val="006D3B84"/>
    <w:rsid w:val="006D3F75"/>
    <w:rsid w:val="006D4E34"/>
    <w:rsid w:val="006D4F3C"/>
    <w:rsid w:val="006D5B25"/>
    <w:rsid w:val="006D5B90"/>
    <w:rsid w:val="006D5C25"/>
    <w:rsid w:val="006D632C"/>
    <w:rsid w:val="006D65D8"/>
    <w:rsid w:val="006D6D03"/>
    <w:rsid w:val="006D6EEE"/>
    <w:rsid w:val="006D6F2B"/>
    <w:rsid w:val="006D7A68"/>
    <w:rsid w:val="006E054C"/>
    <w:rsid w:val="006E0683"/>
    <w:rsid w:val="006E0806"/>
    <w:rsid w:val="006E0E51"/>
    <w:rsid w:val="006E10CD"/>
    <w:rsid w:val="006E1277"/>
    <w:rsid w:val="006E312E"/>
    <w:rsid w:val="006E35CE"/>
    <w:rsid w:val="006E3EE7"/>
    <w:rsid w:val="006E42AE"/>
    <w:rsid w:val="006E5096"/>
    <w:rsid w:val="006E5676"/>
    <w:rsid w:val="006E6389"/>
    <w:rsid w:val="006F028D"/>
    <w:rsid w:val="006F0992"/>
    <w:rsid w:val="006F0C27"/>
    <w:rsid w:val="006F0C4F"/>
    <w:rsid w:val="006F0D24"/>
    <w:rsid w:val="006F165C"/>
    <w:rsid w:val="006F2003"/>
    <w:rsid w:val="006F2263"/>
    <w:rsid w:val="006F27BD"/>
    <w:rsid w:val="006F2FF1"/>
    <w:rsid w:val="006F4694"/>
    <w:rsid w:val="006F4FD1"/>
    <w:rsid w:val="006F57C5"/>
    <w:rsid w:val="006F5C95"/>
    <w:rsid w:val="006F6085"/>
    <w:rsid w:val="006F6201"/>
    <w:rsid w:val="006F674A"/>
    <w:rsid w:val="006F77C4"/>
    <w:rsid w:val="007001C0"/>
    <w:rsid w:val="0070048A"/>
    <w:rsid w:val="00700C36"/>
    <w:rsid w:val="007014A6"/>
    <w:rsid w:val="00701A62"/>
    <w:rsid w:val="00702F58"/>
    <w:rsid w:val="00704402"/>
    <w:rsid w:val="007047C7"/>
    <w:rsid w:val="00704984"/>
    <w:rsid w:val="00704E63"/>
    <w:rsid w:val="00704E9A"/>
    <w:rsid w:val="0070527E"/>
    <w:rsid w:val="00705348"/>
    <w:rsid w:val="00706292"/>
    <w:rsid w:val="00706516"/>
    <w:rsid w:val="007068CA"/>
    <w:rsid w:val="007077A4"/>
    <w:rsid w:val="00707954"/>
    <w:rsid w:val="0071012E"/>
    <w:rsid w:val="007101A7"/>
    <w:rsid w:val="00710241"/>
    <w:rsid w:val="007107B1"/>
    <w:rsid w:val="007110A5"/>
    <w:rsid w:val="0071142B"/>
    <w:rsid w:val="00711E36"/>
    <w:rsid w:val="007120F6"/>
    <w:rsid w:val="007125FC"/>
    <w:rsid w:val="00712620"/>
    <w:rsid w:val="00712AAC"/>
    <w:rsid w:val="00712AF0"/>
    <w:rsid w:val="007136DA"/>
    <w:rsid w:val="00713E4B"/>
    <w:rsid w:val="00713EBA"/>
    <w:rsid w:val="00714AF5"/>
    <w:rsid w:val="00715A65"/>
    <w:rsid w:val="00715BC0"/>
    <w:rsid w:val="00717646"/>
    <w:rsid w:val="00717B13"/>
    <w:rsid w:val="00717E37"/>
    <w:rsid w:val="0072037C"/>
    <w:rsid w:val="00720B61"/>
    <w:rsid w:val="007218B9"/>
    <w:rsid w:val="00722DB8"/>
    <w:rsid w:val="007233B2"/>
    <w:rsid w:val="007241C8"/>
    <w:rsid w:val="007249F4"/>
    <w:rsid w:val="0072548F"/>
    <w:rsid w:val="00725D9F"/>
    <w:rsid w:val="00726132"/>
    <w:rsid w:val="00727076"/>
    <w:rsid w:val="007276D5"/>
    <w:rsid w:val="00727AD1"/>
    <w:rsid w:val="00727C90"/>
    <w:rsid w:val="00730612"/>
    <w:rsid w:val="00730944"/>
    <w:rsid w:val="0073102A"/>
    <w:rsid w:val="00731D91"/>
    <w:rsid w:val="00731E32"/>
    <w:rsid w:val="00732B9C"/>
    <w:rsid w:val="007339C2"/>
    <w:rsid w:val="00733FA3"/>
    <w:rsid w:val="0073436E"/>
    <w:rsid w:val="00736F54"/>
    <w:rsid w:val="00737290"/>
    <w:rsid w:val="00740026"/>
    <w:rsid w:val="0074139F"/>
    <w:rsid w:val="007414FA"/>
    <w:rsid w:val="00741B24"/>
    <w:rsid w:val="00741E36"/>
    <w:rsid w:val="007425AF"/>
    <w:rsid w:val="00742602"/>
    <w:rsid w:val="00743732"/>
    <w:rsid w:val="00743D04"/>
    <w:rsid w:val="00744740"/>
    <w:rsid w:val="00744D81"/>
    <w:rsid w:val="00744F80"/>
    <w:rsid w:val="00745203"/>
    <w:rsid w:val="00745B0E"/>
    <w:rsid w:val="00746A69"/>
    <w:rsid w:val="00746C2B"/>
    <w:rsid w:val="00746E8A"/>
    <w:rsid w:val="00750C01"/>
    <w:rsid w:val="00750C03"/>
    <w:rsid w:val="00751074"/>
    <w:rsid w:val="007511BD"/>
    <w:rsid w:val="00751E22"/>
    <w:rsid w:val="00752F7B"/>
    <w:rsid w:val="00753CDA"/>
    <w:rsid w:val="00754021"/>
    <w:rsid w:val="0075428B"/>
    <w:rsid w:val="00754EB2"/>
    <w:rsid w:val="0075508C"/>
    <w:rsid w:val="00755654"/>
    <w:rsid w:val="00757251"/>
    <w:rsid w:val="0076041A"/>
    <w:rsid w:val="0076094E"/>
    <w:rsid w:val="00762079"/>
    <w:rsid w:val="00764103"/>
    <w:rsid w:val="0076459D"/>
    <w:rsid w:val="00764891"/>
    <w:rsid w:val="007649D9"/>
    <w:rsid w:val="007649E5"/>
    <w:rsid w:val="00764B0B"/>
    <w:rsid w:val="007650AB"/>
    <w:rsid w:val="007650EE"/>
    <w:rsid w:val="0076571D"/>
    <w:rsid w:val="00765A83"/>
    <w:rsid w:val="00766B35"/>
    <w:rsid w:val="00767087"/>
    <w:rsid w:val="0076764B"/>
    <w:rsid w:val="0077060B"/>
    <w:rsid w:val="007716CA"/>
    <w:rsid w:val="007718E9"/>
    <w:rsid w:val="00771B39"/>
    <w:rsid w:val="00771BA4"/>
    <w:rsid w:val="0077292C"/>
    <w:rsid w:val="007738A0"/>
    <w:rsid w:val="00773D95"/>
    <w:rsid w:val="00773EAF"/>
    <w:rsid w:val="00775099"/>
    <w:rsid w:val="00775144"/>
    <w:rsid w:val="0077532B"/>
    <w:rsid w:val="007758CD"/>
    <w:rsid w:val="00776039"/>
    <w:rsid w:val="00776658"/>
    <w:rsid w:val="00776DDC"/>
    <w:rsid w:val="00780430"/>
    <w:rsid w:val="00780B63"/>
    <w:rsid w:val="007813BE"/>
    <w:rsid w:val="00781938"/>
    <w:rsid w:val="00781AD4"/>
    <w:rsid w:val="00781C8C"/>
    <w:rsid w:val="00783179"/>
    <w:rsid w:val="007832CE"/>
    <w:rsid w:val="00783F9C"/>
    <w:rsid w:val="00783FEE"/>
    <w:rsid w:val="00784A28"/>
    <w:rsid w:val="00784C66"/>
    <w:rsid w:val="00785712"/>
    <w:rsid w:val="00786C5C"/>
    <w:rsid w:val="00787D72"/>
    <w:rsid w:val="00790C63"/>
    <w:rsid w:val="0079156E"/>
    <w:rsid w:val="00791DD5"/>
    <w:rsid w:val="00792D1E"/>
    <w:rsid w:val="00794504"/>
    <w:rsid w:val="0079595C"/>
    <w:rsid w:val="007959EC"/>
    <w:rsid w:val="00795E6E"/>
    <w:rsid w:val="00796325"/>
    <w:rsid w:val="007968E8"/>
    <w:rsid w:val="00796B13"/>
    <w:rsid w:val="00796B8E"/>
    <w:rsid w:val="00796ED4"/>
    <w:rsid w:val="007972C1"/>
    <w:rsid w:val="007974CC"/>
    <w:rsid w:val="00797FF5"/>
    <w:rsid w:val="007A0213"/>
    <w:rsid w:val="007A3EE7"/>
    <w:rsid w:val="007A4BAB"/>
    <w:rsid w:val="007A4F94"/>
    <w:rsid w:val="007A595F"/>
    <w:rsid w:val="007A6429"/>
    <w:rsid w:val="007A653C"/>
    <w:rsid w:val="007A66CA"/>
    <w:rsid w:val="007A671C"/>
    <w:rsid w:val="007A6CD5"/>
    <w:rsid w:val="007A7381"/>
    <w:rsid w:val="007A7700"/>
    <w:rsid w:val="007A7730"/>
    <w:rsid w:val="007B0177"/>
    <w:rsid w:val="007B0347"/>
    <w:rsid w:val="007B0A47"/>
    <w:rsid w:val="007B0E9F"/>
    <w:rsid w:val="007B1E99"/>
    <w:rsid w:val="007B297F"/>
    <w:rsid w:val="007B29D2"/>
    <w:rsid w:val="007B2B67"/>
    <w:rsid w:val="007B3B63"/>
    <w:rsid w:val="007B3D33"/>
    <w:rsid w:val="007B407A"/>
    <w:rsid w:val="007B42AE"/>
    <w:rsid w:val="007B48B5"/>
    <w:rsid w:val="007B71F3"/>
    <w:rsid w:val="007B71F8"/>
    <w:rsid w:val="007B7493"/>
    <w:rsid w:val="007B7799"/>
    <w:rsid w:val="007B7E05"/>
    <w:rsid w:val="007B7F4A"/>
    <w:rsid w:val="007C0039"/>
    <w:rsid w:val="007C0178"/>
    <w:rsid w:val="007C028F"/>
    <w:rsid w:val="007C0363"/>
    <w:rsid w:val="007C12C8"/>
    <w:rsid w:val="007C1943"/>
    <w:rsid w:val="007C276A"/>
    <w:rsid w:val="007C309F"/>
    <w:rsid w:val="007C3AD3"/>
    <w:rsid w:val="007C3E4E"/>
    <w:rsid w:val="007C47E0"/>
    <w:rsid w:val="007C4913"/>
    <w:rsid w:val="007C49FB"/>
    <w:rsid w:val="007C4C1C"/>
    <w:rsid w:val="007C5BB0"/>
    <w:rsid w:val="007C6106"/>
    <w:rsid w:val="007C6A18"/>
    <w:rsid w:val="007C7852"/>
    <w:rsid w:val="007D0644"/>
    <w:rsid w:val="007D070C"/>
    <w:rsid w:val="007D0CA5"/>
    <w:rsid w:val="007D0DB0"/>
    <w:rsid w:val="007D2C7D"/>
    <w:rsid w:val="007D3BE6"/>
    <w:rsid w:val="007D592D"/>
    <w:rsid w:val="007D5BB2"/>
    <w:rsid w:val="007D5C78"/>
    <w:rsid w:val="007D6AA3"/>
    <w:rsid w:val="007D7939"/>
    <w:rsid w:val="007E0329"/>
    <w:rsid w:val="007E044B"/>
    <w:rsid w:val="007E1CC8"/>
    <w:rsid w:val="007E34E3"/>
    <w:rsid w:val="007E35C0"/>
    <w:rsid w:val="007E3BE8"/>
    <w:rsid w:val="007E3FB1"/>
    <w:rsid w:val="007E41C4"/>
    <w:rsid w:val="007E4B2D"/>
    <w:rsid w:val="007E4C74"/>
    <w:rsid w:val="007E5132"/>
    <w:rsid w:val="007E5744"/>
    <w:rsid w:val="007E5FF4"/>
    <w:rsid w:val="007E60EC"/>
    <w:rsid w:val="007E621D"/>
    <w:rsid w:val="007E627B"/>
    <w:rsid w:val="007E65C7"/>
    <w:rsid w:val="007E7695"/>
    <w:rsid w:val="007E7894"/>
    <w:rsid w:val="007F084D"/>
    <w:rsid w:val="007F09A1"/>
    <w:rsid w:val="007F111D"/>
    <w:rsid w:val="007F11DD"/>
    <w:rsid w:val="007F1B11"/>
    <w:rsid w:val="007F2032"/>
    <w:rsid w:val="007F4F56"/>
    <w:rsid w:val="007F5BC6"/>
    <w:rsid w:val="007F5D4F"/>
    <w:rsid w:val="007F61F4"/>
    <w:rsid w:val="007F6946"/>
    <w:rsid w:val="007F6C7F"/>
    <w:rsid w:val="007F6E1A"/>
    <w:rsid w:val="007F776F"/>
    <w:rsid w:val="007F791D"/>
    <w:rsid w:val="0080041C"/>
    <w:rsid w:val="00800BBF"/>
    <w:rsid w:val="0080110E"/>
    <w:rsid w:val="00801A7C"/>
    <w:rsid w:val="00802CD1"/>
    <w:rsid w:val="00803E32"/>
    <w:rsid w:val="0080466A"/>
    <w:rsid w:val="00804F30"/>
    <w:rsid w:val="00805E9A"/>
    <w:rsid w:val="00805F09"/>
    <w:rsid w:val="008061C4"/>
    <w:rsid w:val="008062B1"/>
    <w:rsid w:val="008068D6"/>
    <w:rsid w:val="00806F0D"/>
    <w:rsid w:val="00807D10"/>
    <w:rsid w:val="00807F99"/>
    <w:rsid w:val="0081042A"/>
    <w:rsid w:val="0081147A"/>
    <w:rsid w:val="008116FF"/>
    <w:rsid w:val="00811C6B"/>
    <w:rsid w:val="00812391"/>
    <w:rsid w:val="008134FB"/>
    <w:rsid w:val="0081508C"/>
    <w:rsid w:val="00815456"/>
    <w:rsid w:val="008155FB"/>
    <w:rsid w:val="0081574E"/>
    <w:rsid w:val="008159EF"/>
    <w:rsid w:val="00815A82"/>
    <w:rsid w:val="008163D4"/>
    <w:rsid w:val="00816781"/>
    <w:rsid w:val="00816C5A"/>
    <w:rsid w:val="00817791"/>
    <w:rsid w:val="00817C9B"/>
    <w:rsid w:val="00817F64"/>
    <w:rsid w:val="00820166"/>
    <w:rsid w:val="00820381"/>
    <w:rsid w:val="008209A5"/>
    <w:rsid w:val="00820C17"/>
    <w:rsid w:val="00820D73"/>
    <w:rsid w:val="008210D6"/>
    <w:rsid w:val="00822307"/>
    <w:rsid w:val="00822EB7"/>
    <w:rsid w:val="0082302E"/>
    <w:rsid w:val="00823333"/>
    <w:rsid w:val="0082517F"/>
    <w:rsid w:val="0082557A"/>
    <w:rsid w:val="008259B6"/>
    <w:rsid w:val="00826A9A"/>
    <w:rsid w:val="00826F97"/>
    <w:rsid w:val="00827A41"/>
    <w:rsid w:val="008308EC"/>
    <w:rsid w:val="00830FD7"/>
    <w:rsid w:val="00831571"/>
    <w:rsid w:val="00831C36"/>
    <w:rsid w:val="00832144"/>
    <w:rsid w:val="00833807"/>
    <w:rsid w:val="008338A2"/>
    <w:rsid w:val="00833CF1"/>
    <w:rsid w:val="00834DE6"/>
    <w:rsid w:val="00834FEE"/>
    <w:rsid w:val="00835807"/>
    <w:rsid w:val="0083609A"/>
    <w:rsid w:val="00836C1C"/>
    <w:rsid w:val="00836C23"/>
    <w:rsid w:val="00837FAE"/>
    <w:rsid w:val="008403FC"/>
    <w:rsid w:val="00841D7E"/>
    <w:rsid w:val="00842A21"/>
    <w:rsid w:val="00842D5F"/>
    <w:rsid w:val="0084365C"/>
    <w:rsid w:val="00843B22"/>
    <w:rsid w:val="008446D2"/>
    <w:rsid w:val="00846618"/>
    <w:rsid w:val="0084672D"/>
    <w:rsid w:val="00846BD5"/>
    <w:rsid w:val="008471B4"/>
    <w:rsid w:val="00847BAB"/>
    <w:rsid w:val="00850158"/>
    <w:rsid w:val="00850880"/>
    <w:rsid w:val="00851D72"/>
    <w:rsid w:val="008549A8"/>
    <w:rsid w:val="00854AAC"/>
    <w:rsid w:val="008551C6"/>
    <w:rsid w:val="00856541"/>
    <w:rsid w:val="008566A5"/>
    <w:rsid w:val="00857004"/>
    <w:rsid w:val="008570F8"/>
    <w:rsid w:val="00857908"/>
    <w:rsid w:val="00860ADB"/>
    <w:rsid w:val="00861364"/>
    <w:rsid w:val="008613DC"/>
    <w:rsid w:val="00861C55"/>
    <w:rsid w:val="00862464"/>
    <w:rsid w:val="00862668"/>
    <w:rsid w:val="00862A97"/>
    <w:rsid w:val="00862E33"/>
    <w:rsid w:val="00863517"/>
    <w:rsid w:val="00863E2A"/>
    <w:rsid w:val="00864618"/>
    <w:rsid w:val="00864AD0"/>
    <w:rsid w:val="00865151"/>
    <w:rsid w:val="008657AC"/>
    <w:rsid w:val="00865CD8"/>
    <w:rsid w:val="00865FCE"/>
    <w:rsid w:val="008662E5"/>
    <w:rsid w:val="0086635C"/>
    <w:rsid w:val="008671F1"/>
    <w:rsid w:val="008673EC"/>
    <w:rsid w:val="0086747E"/>
    <w:rsid w:val="00870B03"/>
    <w:rsid w:val="008711CB"/>
    <w:rsid w:val="00872430"/>
    <w:rsid w:val="00872B56"/>
    <w:rsid w:val="008736D7"/>
    <w:rsid w:val="00873C5C"/>
    <w:rsid w:val="00874899"/>
    <w:rsid w:val="00875B24"/>
    <w:rsid w:val="00875DFD"/>
    <w:rsid w:val="00875F2E"/>
    <w:rsid w:val="00875F3A"/>
    <w:rsid w:val="008778C0"/>
    <w:rsid w:val="00877BE1"/>
    <w:rsid w:val="0088013B"/>
    <w:rsid w:val="0088331E"/>
    <w:rsid w:val="00883771"/>
    <w:rsid w:val="008853DB"/>
    <w:rsid w:val="00885EEA"/>
    <w:rsid w:val="00886875"/>
    <w:rsid w:val="00886B88"/>
    <w:rsid w:val="008876A3"/>
    <w:rsid w:val="0089046A"/>
    <w:rsid w:val="00891559"/>
    <w:rsid w:val="00892728"/>
    <w:rsid w:val="0089289E"/>
    <w:rsid w:val="008938A3"/>
    <w:rsid w:val="00893BA2"/>
    <w:rsid w:val="00894600"/>
    <w:rsid w:val="008955A3"/>
    <w:rsid w:val="0089581A"/>
    <w:rsid w:val="00895A82"/>
    <w:rsid w:val="00895B53"/>
    <w:rsid w:val="008961C5"/>
    <w:rsid w:val="008964A1"/>
    <w:rsid w:val="0089683C"/>
    <w:rsid w:val="00897254"/>
    <w:rsid w:val="008973AE"/>
    <w:rsid w:val="0089755D"/>
    <w:rsid w:val="008A0C1B"/>
    <w:rsid w:val="008A0C51"/>
    <w:rsid w:val="008A26B7"/>
    <w:rsid w:val="008A3363"/>
    <w:rsid w:val="008A55B7"/>
    <w:rsid w:val="008A56AC"/>
    <w:rsid w:val="008A5775"/>
    <w:rsid w:val="008A57D9"/>
    <w:rsid w:val="008A5A01"/>
    <w:rsid w:val="008A68FE"/>
    <w:rsid w:val="008A69E7"/>
    <w:rsid w:val="008A6A9A"/>
    <w:rsid w:val="008A6D1E"/>
    <w:rsid w:val="008A6FDE"/>
    <w:rsid w:val="008B03CC"/>
    <w:rsid w:val="008B03D8"/>
    <w:rsid w:val="008B086A"/>
    <w:rsid w:val="008B1102"/>
    <w:rsid w:val="008B21B4"/>
    <w:rsid w:val="008B22BB"/>
    <w:rsid w:val="008B27AA"/>
    <w:rsid w:val="008B2A67"/>
    <w:rsid w:val="008B357E"/>
    <w:rsid w:val="008B4EAE"/>
    <w:rsid w:val="008B55DF"/>
    <w:rsid w:val="008B5927"/>
    <w:rsid w:val="008B62CD"/>
    <w:rsid w:val="008B6DB1"/>
    <w:rsid w:val="008B7867"/>
    <w:rsid w:val="008C0093"/>
    <w:rsid w:val="008C0890"/>
    <w:rsid w:val="008C19C0"/>
    <w:rsid w:val="008C26CE"/>
    <w:rsid w:val="008C34EB"/>
    <w:rsid w:val="008C4E3B"/>
    <w:rsid w:val="008C5DAE"/>
    <w:rsid w:val="008C759B"/>
    <w:rsid w:val="008C7C78"/>
    <w:rsid w:val="008D029F"/>
    <w:rsid w:val="008D039C"/>
    <w:rsid w:val="008D06A3"/>
    <w:rsid w:val="008D19F6"/>
    <w:rsid w:val="008D1B21"/>
    <w:rsid w:val="008D21EA"/>
    <w:rsid w:val="008D307D"/>
    <w:rsid w:val="008D31FD"/>
    <w:rsid w:val="008D3B8A"/>
    <w:rsid w:val="008D3E1E"/>
    <w:rsid w:val="008D4075"/>
    <w:rsid w:val="008D4625"/>
    <w:rsid w:val="008D47A5"/>
    <w:rsid w:val="008D4957"/>
    <w:rsid w:val="008D5A41"/>
    <w:rsid w:val="008D5EC5"/>
    <w:rsid w:val="008D6BC8"/>
    <w:rsid w:val="008D7F5F"/>
    <w:rsid w:val="008E0EFC"/>
    <w:rsid w:val="008E2057"/>
    <w:rsid w:val="008E268B"/>
    <w:rsid w:val="008E3412"/>
    <w:rsid w:val="008E4186"/>
    <w:rsid w:val="008E4FD0"/>
    <w:rsid w:val="008E60C7"/>
    <w:rsid w:val="008E66DC"/>
    <w:rsid w:val="008E68D7"/>
    <w:rsid w:val="008E6ADF"/>
    <w:rsid w:val="008E6D12"/>
    <w:rsid w:val="008E6D7A"/>
    <w:rsid w:val="008E7A6F"/>
    <w:rsid w:val="008F13CC"/>
    <w:rsid w:val="008F1522"/>
    <w:rsid w:val="008F1CDD"/>
    <w:rsid w:val="008F2FE6"/>
    <w:rsid w:val="008F39C1"/>
    <w:rsid w:val="008F4E5C"/>
    <w:rsid w:val="008F5FE4"/>
    <w:rsid w:val="008F6398"/>
    <w:rsid w:val="008F686A"/>
    <w:rsid w:val="008F6FFA"/>
    <w:rsid w:val="008F78BA"/>
    <w:rsid w:val="008F7B88"/>
    <w:rsid w:val="008F7C13"/>
    <w:rsid w:val="009013F2"/>
    <w:rsid w:val="00901CA2"/>
    <w:rsid w:val="009020B1"/>
    <w:rsid w:val="00903306"/>
    <w:rsid w:val="00904A57"/>
    <w:rsid w:val="00905F15"/>
    <w:rsid w:val="00906477"/>
    <w:rsid w:val="0090673D"/>
    <w:rsid w:val="009104CC"/>
    <w:rsid w:val="009129BB"/>
    <w:rsid w:val="00912B39"/>
    <w:rsid w:val="00913604"/>
    <w:rsid w:val="0091489F"/>
    <w:rsid w:val="00914BCE"/>
    <w:rsid w:val="00915009"/>
    <w:rsid w:val="00915CFC"/>
    <w:rsid w:val="0091726D"/>
    <w:rsid w:val="00917345"/>
    <w:rsid w:val="0092116E"/>
    <w:rsid w:val="009218BE"/>
    <w:rsid w:val="00922718"/>
    <w:rsid w:val="00922E10"/>
    <w:rsid w:val="00923A14"/>
    <w:rsid w:val="00923D00"/>
    <w:rsid w:val="00923E14"/>
    <w:rsid w:val="0092481E"/>
    <w:rsid w:val="00924A09"/>
    <w:rsid w:val="00924F68"/>
    <w:rsid w:val="00925CF2"/>
    <w:rsid w:val="00926957"/>
    <w:rsid w:val="00926C9F"/>
    <w:rsid w:val="00926F35"/>
    <w:rsid w:val="009273BE"/>
    <w:rsid w:val="00927963"/>
    <w:rsid w:val="0093004D"/>
    <w:rsid w:val="00930D50"/>
    <w:rsid w:val="009314AF"/>
    <w:rsid w:val="009315C6"/>
    <w:rsid w:val="00931AA1"/>
    <w:rsid w:val="009345F5"/>
    <w:rsid w:val="00934B18"/>
    <w:rsid w:val="00934B4D"/>
    <w:rsid w:val="009355D4"/>
    <w:rsid w:val="00935A38"/>
    <w:rsid w:val="009366CF"/>
    <w:rsid w:val="00936801"/>
    <w:rsid w:val="00936BAE"/>
    <w:rsid w:val="0093709F"/>
    <w:rsid w:val="0093749C"/>
    <w:rsid w:val="0093778C"/>
    <w:rsid w:val="0094056A"/>
    <w:rsid w:val="0094149B"/>
    <w:rsid w:val="00941682"/>
    <w:rsid w:val="00941B13"/>
    <w:rsid w:val="00941CC7"/>
    <w:rsid w:val="009442BA"/>
    <w:rsid w:val="00944CD7"/>
    <w:rsid w:val="00944F0F"/>
    <w:rsid w:val="00945470"/>
    <w:rsid w:val="00945AB1"/>
    <w:rsid w:val="00945F39"/>
    <w:rsid w:val="00945FBD"/>
    <w:rsid w:val="0094686C"/>
    <w:rsid w:val="00946CE7"/>
    <w:rsid w:val="00947D1C"/>
    <w:rsid w:val="009500DA"/>
    <w:rsid w:val="009503E7"/>
    <w:rsid w:val="00950440"/>
    <w:rsid w:val="00950494"/>
    <w:rsid w:val="00950E91"/>
    <w:rsid w:val="00951D8C"/>
    <w:rsid w:val="00952237"/>
    <w:rsid w:val="00953E9A"/>
    <w:rsid w:val="0095444F"/>
    <w:rsid w:val="0095470A"/>
    <w:rsid w:val="00954BDC"/>
    <w:rsid w:val="00955623"/>
    <w:rsid w:val="00955BA7"/>
    <w:rsid w:val="009575CB"/>
    <w:rsid w:val="0096015D"/>
    <w:rsid w:val="0096046A"/>
    <w:rsid w:val="00960981"/>
    <w:rsid w:val="00960C6B"/>
    <w:rsid w:val="00960F20"/>
    <w:rsid w:val="00961C12"/>
    <w:rsid w:val="00963511"/>
    <w:rsid w:val="009640D1"/>
    <w:rsid w:val="009655F9"/>
    <w:rsid w:val="00965F49"/>
    <w:rsid w:val="0096642F"/>
    <w:rsid w:val="00966968"/>
    <w:rsid w:val="00967A02"/>
    <w:rsid w:val="00971F5C"/>
    <w:rsid w:val="009728EC"/>
    <w:rsid w:val="00973B95"/>
    <w:rsid w:val="00974CA2"/>
    <w:rsid w:val="009758B5"/>
    <w:rsid w:val="00975A75"/>
    <w:rsid w:val="009769D4"/>
    <w:rsid w:val="00976A1D"/>
    <w:rsid w:val="009771A9"/>
    <w:rsid w:val="00977F00"/>
    <w:rsid w:val="00980B20"/>
    <w:rsid w:val="00981069"/>
    <w:rsid w:val="00982052"/>
    <w:rsid w:val="0098375E"/>
    <w:rsid w:val="009840E7"/>
    <w:rsid w:val="009847F0"/>
    <w:rsid w:val="00984EB9"/>
    <w:rsid w:val="009852CD"/>
    <w:rsid w:val="00985A58"/>
    <w:rsid w:val="0098693B"/>
    <w:rsid w:val="00990899"/>
    <w:rsid w:val="00990BAF"/>
    <w:rsid w:val="00991934"/>
    <w:rsid w:val="00991935"/>
    <w:rsid w:val="009921DE"/>
    <w:rsid w:val="009940AE"/>
    <w:rsid w:val="00994DD2"/>
    <w:rsid w:val="0099552E"/>
    <w:rsid w:val="0099675F"/>
    <w:rsid w:val="00996DAB"/>
    <w:rsid w:val="00996EE5"/>
    <w:rsid w:val="009972E3"/>
    <w:rsid w:val="0099763A"/>
    <w:rsid w:val="009A14E1"/>
    <w:rsid w:val="009A3082"/>
    <w:rsid w:val="009A453D"/>
    <w:rsid w:val="009A45BA"/>
    <w:rsid w:val="009A4A22"/>
    <w:rsid w:val="009A4D8F"/>
    <w:rsid w:val="009A515A"/>
    <w:rsid w:val="009A6A98"/>
    <w:rsid w:val="009A76FA"/>
    <w:rsid w:val="009A77EE"/>
    <w:rsid w:val="009B01D7"/>
    <w:rsid w:val="009B0594"/>
    <w:rsid w:val="009B0B32"/>
    <w:rsid w:val="009B105C"/>
    <w:rsid w:val="009B107D"/>
    <w:rsid w:val="009B11B5"/>
    <w:rsid w:val="009B15D9"/>
    <w:rsid w:val="009B1995"/>
    <w:rsid w:val="009B21FC"/>
    <w:rsid w:val="009B2861"/>
    <w:rsid w:val="009B2FAC"/>
    <w:rsid w:val="009B3BC1"/>
    <w:rsid w:val="009B3C40"/>
    <w:rsid w:val="009B430A"/>
    <w:rsid w:val="009B4F6F"/>
    <w:rsid w:val="009B5AF3"/>
    <w:rsid w:val="009B688F"/>
    <w:rsid w:val="009B7A2B"/>
    <w:rsid w:val="009C0B62"/>
    <w:rsid w:val="009C17A8"/>
    <w:rsid w:val="009C1D05"/>
    <w:rsid w:val="009C2342"/>
    <w:rsid w:val="009C274F"/>
    <w:rsid w:val="009C319C"/>
    <w:rsid w:val="009C35C7"/>
    <w:rsid w:val="009C3B4D"/>
    <w:rsid w:val="009C46E1"/>
    <w:rsid w:val="009C5763"/>
    <w:rsid w:val="009C58B7"/>
    <w:rsid w:val="009C640C"/>
    <w:rsid w:val="009C754A"/>
    <w:rsid w:val="009D00BB"/>
    <w:rsid w:val="009D0C51"/>
    <w:rsid w:val="009D0E51"/>
    <w:rsid w:val="009D12A8"/>
    <w:rsid w:val="009D1707"/>
    <w:rsid w:val="009D186F"/>
    <w:rsid w:val="009D1D2F"/>
    <w:rsid w:val="009D24E4"/>
    <w:rsid w:val="009D3F40"/>
    <w:rsid w:val="009D5062"/>
    <w:rsid w:val="009D67CB"/>
    <w:rsid w:val="009D6C58"/>
    <w:rsid w:val="009E15FD"/>
    <w:rsid w:val="009E164C"/>
    <w:rsid w:val="009E3191"/>
    <w:rsid w:val="009E351B"/>
    <w:rsid w:val="009E3964"/>
    <w:rsid w:val="009E3E82"/>
    <w:rsid w:val="009E4750"/>
    <w:rsid w:val="009E48A4"/>
    <w:rsid w:val="009E4C7D"/>
    <w:rsid w:val="009E4E08"/>
    <w:rsid w:val="009E63D9"/>
    <w:rsid w:val="009E7D1D"/>
    <w:rsid w:val="009F0EF6"/>
    <w:rsid w:val="009F1EB7"/>
    <w:rsid w:val="009F2441"/>
    <w:rsid w:val="009F4277"/>
    <w:rsid w:val="009F4846"/>
    <w:rsid w:val="009F5126"/>
    <w:rsid w:val="009F6031"/>
    <w:rsid w:val="009F7112"/>
    <w:rsid w:val="009F73DE"/>
    <w:rsid w:val="009F796D"/>
    <w:rsid w:val="009F79E7"/>
    <w:rsid w:val="009F7FD0"/>
    <w:rsid w:val="00A00A74"/>
    <w:rsid w:val="00A01631"/>
    <w:rsid w:val="00A0190A"/>
    <w:rsid w:val="00A01A1C"/>
    <w:rsid w:val="00A01D2C"/>
    <w:rsid w:val="00A02320"/>
    <w:rsid w:val="00A029C5"/>
    <w:rsid w:val="00A0328F"/>
    <w:rsid w:val="00A034D9"/>
    <w:rsid w:val="00A04591"/>
    <w:rsid w:val="00A059EE"/>
    <w:rsid w:val="00A064CB"/>
    <w:rsid w:val="00A1021D"/>
    <w:rsid w:val="00A105D6"/>
    <w:rsid w:val="00A10E7E"/>
    <w:rsid w:val="00A12B46"/>
    <w:rsid w:val="00A12DD8"/>
    <w:rsid w:val="00A135FD"/>
    <w:rsid w:val="00A13C0D"/>
    <w:rsid w:val="00A13D80"/>
    <w:rsid w:val="00A14111"/>
    <w:rsid w:val="00A143F9"/>
    <w:rsid w:val="00A14614"/>
    <w:rsid w:val="00A14CAD"/>
    <w:rsid w:val="00A14CB6"/>
    <w:rsid w:val="00A14D63"/>
    <w:rsid w:val="00A158B2"/>
    <w:rsid w:val="00A16FC5"/>
    <w:rsid w:val="00A1761E"/>
    <w:rsid w:val="00A176E9"/>
    <w:rsid w:val="00A177B7"/>
    <w:rsid w:val="00A17FAC"/>
    <w:rsid w:val="00A20555"/>
    <w:rsid w:val="00A20BFE"/>
    <w:rsid w:val="00A20DEB"/>
    <w:rsid w:val="00A211CF"/>
    <w:rsid w:val="00A2181E"/>
    <w:rsid w:val="00A2191F"/>
    <w:rsid w:val="00A21F19"/>
    <w:rsid w:val="00A22E30"/>
    <w:rsid w:val="00A22FDB"/>
    <w:rsid w:val="00A237F3"/>
    <w:rsid w:val="00A23C5E"/>
    <w:rsid w:val="00A24B47"/>
    <w:rsid w:val="00A254E9"/>
    <w:rsid w:val="00A25692"/>
    <w:rsid w:val="00A26038"/>
    <w:rsid w:val="00A26204"/>
    <w:rsid w:val="00A266C7"/>
    <w:rsid w:val="00A27932"/>
    <w:rsid w:val="00A2793D"/>
    <w:rsid w:val="00A27D21"/>
    <w:rsid w:val="00A30CC6"/>
    <w:rsid w:val="00A311C4"/>
    <w:rsid w:val="00A311C6"/>
    <w:rsid w:val="00A31A65"/>
    <w:rsid w:val="00A31C98"/>
    <w:rsid w:val="00A3202A"/>
    <w:rsid w:val="00A329A6"/>
    <w:rsid w:val="00A32E79"/>
    <w:rsid w:val="00A33A3A"/>
    <w:rsid w:val="00A34552"/>
    <w:rsid w:val="00A3465E"/>
    <w:rsid w:val="00A35AF6"/>
    <w:rsid w:val="00A3711F"/>
    <w:rsid w:val="00A3738B"/>
    <w:rsid w:val="00A3762E"/>
    <w:rsid w:val="00A37632"/>
    <w:rsid w:val="00A37666"/>
    <w:rsid w:val="00A3774E"/>
    <w:rsid w:val="00A40568"/>
    <w:rsid w:val="00A40910"/>
    <w:rsid w:val="00A4097A"/>
    <w:rsid w:val="00A41526"/>
    <w:rsid w:val="00A42EF6"/>
    <w:rsid w:val="00A43374"/>
    <w:rsid w:val="00A43FB4"/>
    <w:rsid w:val="00A4509B"/>
    <w:rsid w:val="00A462AA"/>
    <w:rsid w:val="00A476FF"/>
    <w:rsid w:val="00A50523"/>
    <w:rsid w:val="00A50E8F"/>
    <w:rsid w:val="00A5166F"/>
    <w:rsid w:val="00A51C86"/>
    <w:rsid w:val="00A521D9"/>
    <w:rsid w:val="00A5263C"/>
    <w:rsid w:val="00A52A01"/>
    <w:rsid w:val="00A534F6"/>
    <w:rsid w:val="00A554AE"/>
    <w:rsid w:val="00A560CE"/>
    <w:rsid w:val="00A5639C"/>
    <w:rsid w:val="00A570BC"/>
    <w:rsid w:val="00A577B4"/>
    <w:rsid w:val="00A57B88"/>
    <w:rsid w:val="00A600FF"/>
    <w:rsid w:val="00A61131"/>
    <w:rsid w:val="00A61E10"/>
    <w:rsid w:val="00A62104"/>
    <w:rsid w:val="00A622C5"/>
    <w:rsid w:val="00A62AEB"/>
    <w:rsid w:val="00A6308E"/>
    <w:rsid w:val="00A64595"/>
    <w:rsid w:val="00A6580F"/>
    <w:rsid w:val="00A66145"/>
    <w:rsid w:val="00A66916"/>
    <w:rsid w:val="00A66F36"/>
    <w:rsid w:val="00A70AEE"/>
    <w:rsid w:val="00A70E69"/>
    <w:rsid w:val="00A71997"/>
    <w:rsid w:val="00A72327"/>
    <w:rsid w:val="00A7251F"/>
    <w:rsid w:val="00A726F6"/>
    <w:rsid w:val="00A73555"/>
    <w:rsid w:val="00A73F35"/>
    <w:rsid w:val="00A74076"/>
    <w:rsid w:val="00A741F9"/>
    <w:rsid w:val="00A74E10"/>
    <w:rsid w:val="00A75238"/>
    <w:rsid w:val="00A75AC2"/>
    <w:rsid w:val="00A76350"/>
    <w:rsid w:val="00A7681C"/>
    <w:rsid w:val="00A7682F"/>
    <w:rsid w:val="00A76B02"/>
    <w:rsid w:val="00A81349"/>
    <w:rsid w:val="00A8232D"/>
    <w:rsid w:val="00A823BB"/>
    <w:rsid w:val="00A82C32"/>
    <w:rsid w:val="00A82C53"/>
    <w:rsid w:val="00A83374"/>
    <w:rsid w:val="00A83403"/>
    <w:rsid w:val="00A83C49"/>
    <w:rsid w:val="00A842EB"/>
    <w:rsid w:val="00A84535"/>
    <w:rsid w:val="00A854B0"/>
    <w:rsid w:val="00A85529"/>
    <w:rsid w:val="00A85894"/>
    <w:rsid w:val="00A863EA"/>
    <w:rsid w:val="00A87EFF"/>
    <w:rsid w:val="00A87F00"/>
    <w:rsid w:val="00A90D12"/>
    <w:rsid w:val="00A914C4"/>
    <w:rsid w:val="00A92D78"/>
    <w:rsid w:val="00A9385B"/>
    <w:rsid w:val="00A9429F"/>
    <w:rsid w:val="00A9532A"/>
    <w:rsid w:val="00A95A95"/>
    <w:rsid w:val="00A96B68"/>
    <w:rsid w:val="00A96CFB"/>
    <w:rsid w:val="00A974D8"/>
    <w:rsid w:val="00A97A0F"/>
    <w:rsid w:val="00A97CAD"/>
    <w:rsid w:val="00AA0A54"/>
    <w:rsid w:val="00AA20BB"/>
    <w:rsid w:val="00AA430D"/>
    <w:rsid w:val="00AA4351"/>
    <w:rsid w:val="00AA4B31"/>
    <w:rsid w:val="00AA57A8"/>
    <w:rsid w:val="00AA7ED1"/>
    <w:rsid w:val="00AB17F3"/>
    <w:rsid w:val="00AB255B"/>
    <w:rsid w:val="00AB2FDD"/>
    <w:rsid w:val="00AB30D4"/>
    <w:rsid w:val="00AB34BA"/>
    <w:rsid w:val="00AB3CCC"/>
    <w:rsid w:val="00AB3E3B"/>
    <w:rsid w:val="00AB4826"/>
    <w:rsid w:val="00AB518E"/>
    <w:rsid w:val="00AB53FD"/>
    <w:rsid w:val="00AB5BD3"/>
    <w:rsid w:val="00AB613C"/>
    <w:rsid w:val="00AB629B"/>
    <w:rsid w:val="00AB7865"/>
    <w:rsid w:val="00AB7A2E"/>
    <w:rsid w:val="00AC06B2"/>
    <w:rsid w:val="00AC100C"/>
    <w:rsid w:val="00AC150A"/>
    <w:rsid w:val="00AC1873"/>
    <w:rsid w:val="00AC18B9"/>
    <w:rsid w:val="00AC1C0A"/>
    <w:rsid w:val="00AC301D"/>
    <w:rsid w:val="00AC3C1F"/>
    <w:rsid w:val="00AC4CC8"/>
    <w:rsid w:val="00AC4D64"/>
    <w:rsid w:val="00AC53D4"/>
    <w:rsid w:val="00AC56A6"/>
    <w:rsid w:val="00AC5812"/>
    <w:rsid w:val="00AC6797"/>
    <w:rsid w:val="00AD03D0"/>
    <w:rsid w:val="00AD07FF"/>
    <w:rsid w:val="00AD09D6"/>
    <w:rsid w:val="00AD145B"/>
    <w:rsid w:val="00AD295E"/>
    <w:rsid w:val="00AD2CBA"/>
    <w:rsid w:val="00AD2FDA"/>
    <w:rsid w:val="00AD4348"/>
    <w:rsid w:val="00AD50CC"/>
    <w:rsid w:val="00AD5571"/>
    <w:rsid w:val="00AD55A2"/>
    <w:rsid w:val="00AD5F51"/>
    <w:rsid w:val="00AD680A"/>
    <w:rsid w:val="00AD7F58"/>
    <w:rsid w:val="00AE0514"/>
    <w:rsid w:val="00AE0F0A"/>
    <w:rsid w:val="00AE1356"/>
    <w:rsid w:val="00AE14D2"/>
    <w:rsid w:val="00AE15C5"/>
    <w:rsid w:val="00AE1D30"/>
    <w:rsid w:val="00AE31EC"/>
    <w:rsid w:val="00AE3AFC"/>
    <w:rsid w:val="00AE3FE6"/>
    <w:rsid w:val="00AE413B"/>
    <w:rsid w:val="00AE4145"/>
    <w:rsid w:val="00AE46C1"/>
    <w:rsid w:val="00AE5037"/>
    <w:rsid w:val="00AE5A3B"/>
    <w:rsid w:val="00AE5CBD"/>
    <w:rsid w:val="00AE5E72"/>
    <w:rsid w:val="00AE5F36"/>
    <w:rsid w:val="00AE71F6"/>
    <w:rsid w:val="00AE7408"/>
    <w:rsid w:val="00AE778B"/>
    <w:rsid w:val="00AF030F"/>
    <w:rsid w:val="00AF2095"/>
    <w:rsid w:val="00AF3DA2"/>
    <w:rsid w:val="00AF3F0E"/>
    <w:rsid w:val="00AF418F"/>
    <w:rsid w:val="00AF5EE3"/>
    <w:rsid w:val="00AF6402"/>
    <w:rsid w:val="00AF74E8"/>
    <w:rsid w:val="00AF7BF6"/>
    <w:rsid w:val="00AF7D3F"/>
    <w:rsid w:val="00B0073A"/>
    <w:rsid w:val="00B00C6D"/>
    <w:rsid w:val="00B012B4"/>
    <w:rsid w:val="00B014BA"/>
    <w:rsid w:val="00B018D5"/>
    <w:rsid w:val="00B01C2E"/>
    <w:rsid w:val="00B01D9A"/>
    <w:rsid w:val="00B01E9F"/>
    <w:rsid w:val="00B02B94"/>
    <w:rsid w:val="00B02DCE"/>
    <w:rsid w:val="00B03B01"/>
    <w:rsid w:val="00B04772"/>
    <w:rsid w:val="00B0487E"/>
    <w:rsid w:val="00B053FF"/>
    <w:rsid w:val="00B055CD"/>
    <w:rsid w:val="00B05856"/>
    <w:rsid w:val="00B06102"/>
    <w:rsid w:val="00B0732F"/>
    <w:rsid w:val="00B075FD"/>
    <w:rsid w:val="00B10946"/>
    <w:rsid w:val="00B1183C"/>
    <w:rsid w:val="00B11A58"/>
    <w:rsid w:val="00B11FBA"/>
    <w:rsid w:val="00B13937"/>
    <w:rsid w:val="00B13D2E"/>
    <w:rsid w:val="00B14733"/>
    <w:rsid w:val="00B14CE8"/>
    <w:rsid w:val="00B1553B"/>
    <w:rsid w:val="00B158F0"/>
    <w:rsid w:val="00B15A38"/>
    <w:rsid w:val="00B15F56"/>
    <w:rsid w:val="00B1679D"/>
    <w:rsid w:val="00B2020B"/>
    <w:rsid w:val="00B2116E"/>
    <w:rsid w:val="00B21821"/>
    <w:rsid w:val="00B21B06"/>
    <w:rsid w:val="00B22AC7"/>
    <w:rsid w:val="00B246D5"/>
    <w:rsid w:val="00B247E3"/>
    <w:rsid w:val="00B24849"/>
    <w:rsid w:val="00B24A5F"/>
    <w:rsid w:val="00B26A1E"/>
    <w:rsid w:val="00B31288"/>
    <w:rsid w:val="00B31480"/>
    <w:rsid w:val="00B31902"/>
    <w:rsid w:val="00B32345"/>
    <w:rsid w:val="00B32A8B"/>
    <w:rsid w:val="00B338A0"/>
    <w:rsid w:val="00B34625"/>
    <w:rsid w:val="00B34823"/>
    <w:rsid w:val="00B3521C"/>
    <w:rsid w:val="00B3557D"/>
    <w:rsid w:val="00B3599F"/>
    <w:rsid w:val="00B36221"/>
    <w:rsid w:val="00B365B0"/>
    <w:rsid w:val="00B36861"/>
    <w:rsid w:val="00B375A8"/>
    <w:rsid w:val="00B40086"/>
    <w:rsid w:val="00B40972"/>
    <w:rsid w:val="00B40A3F"/>
    <w:rsid w:val="00B41ED1"/>
    <w:rsid w:val="00B42627"/>
    <w:rsid w:val="00B4349E"/>
    <w:rsid w:val="00B43FC6"/>
    <w:rsid w:val="00B46329"/>
    <w:rsid w:val="00B471B7"/>
    <w:rsid w:val="00B472CF"/>
    <w:rsid w:val="00B477C7"/>
    <w:rsid w:val="00B4789E"/>
    <w:rsid w:val="00B500FB"/>
    <w:rsid w:val="00B506C6"/>
    <w:rsid w:val="00B50DB0"/>
    <w:rsid w:val="00B51114"/>
    <w:rsid w:val="00B5117D"/>
    <w:rsid w:val="00B516FB"/>
    <w:rsid w:val="00B52588"/>
    <w:rsid w:val="00B5270C"/>
    <w:rsid w:val="00B52A90"/>
    <w:rsid w:val="00B53071"/>
    <w:rsid w:val="00B539C4"/>
    <w:rsid w:val="00B541EE"/>
    <w:rsid w:val="00B54E85"/>
    <w:rsid w:val="00B553D1"/>
    <w:rsid w:val="00B5692B"/>
    <w:rsid w:val="00B57496"/>
    <w:rsid w:val="00B57581"/>
    <w:rsid w:val="00B6085E"/>
    <w:rsid w:val="00B608C0"/>
    <w:rsid w:val="00B60E19"/>
    <w:rsid w:val="00B630DA"/>
    <w:rsid w:val="00B6395F"/>
    <w:rsid w:val="00B66538"/>
    <w:rsid w:val="00B666A0"/>
    <w:rsid w:val="00B66C8E"/>
    <w:rsid w:val="00B71B25"/>
    <w:rsid w:val="00B71C92"/>
    <w:rsid w:val="00B727D3"/>
    <w:rsid w:val="00B72E88"/>
    <w:rsid w:val="00B734FF"/>
    <w:rsid w:val="00B73B37"/>
    <w:rsid w:val="00B74096"/>
    <w:rsid w:val="00B747F4"/>
    <w:rsid w:val="00B7552B"/>
    <w:rsid w:val="00B76601"/>
    <w:rsid w:val="00B76684"/>
    <w:rsid w:val="00B767E0"/>
    <w:rsid w:val="00B76F88"/>
    <w:rsid w:val="00B813ED"/>
    <w:rsid w:val="00B819B4"/>
    <w:rsid w:val="00B82C09"/>
    <w:rsid w:val="00B840D9"/>
    <w:rsid w:val="00B84125"/>
    <w:rsid w:val="00B842F0"/>
    <w:rsid w:val="00B856BC"/>
    <w:rsid w:val="00B85EFF"/>
    <w:rsid w:val="00B86F43"/>
    <w:rsid w:val="00B8776A"/>
    <w:rsid w:val="00B911E9"/>
    <w:rsid w:val="00B9152F"/>
    <w:rsid w:val="00B9210B"/>
    <w:rsid w:val="00B92AB2"/>
    <w:rsid w:val="00B9475A"/>
    <w:rsid w:val="00B94F1F"/>
    <w:rsid w:val="00B951BF"/>
    <w:rsid w:val="00B95CBF"/>
    <w:rsid w:val="00B961C3"/>
    <w:rsid w:val="00B96238"/>
    <w:rsid w:val="00BA0B0A"/>
    <w:rsid w:val="00BA1552"/>
    <w:rsid w:val="00BA176B"/>
    <w:rsid w:val="00BA183D"/>
    <w:rsid w:val="00BA3294"/>
    <w:rsid w:val="00BA35C4"/>
    <w:rsid w:val="00BA3EA6"/>
    <w:rsid w:val="00BA4226"/>
    <w:rsid w:val="00BA44AA"/>
    <w:rsid w:val="00BA48A2"/>
    <w:rsid w:val="00BA5A1C"/>
    <w:rsid w:val="00BA5A75"/>
    <w:rsid w:val="00BA65ED"/>
    <w:rsid w:val="00BA6B0E"/>
    <w:rsid w:val="00BA6CA2"/>
    <w:rsid w:val="00BA78CE"/>
    <w:rsid w:val="00BA7BD5"/>
    <w:rsid w:val="00BB0061"/>
    <w:rsid w:val="00BB15F2"/>
    <w:rsid w:val="00BB2478"/>
    <w:rsid w:val="00BB2924"/>
    <w:rsid w:val="00BB2971"/>
    <w:rsid w:val="00BB2FAB"/>
    <w:rsid w:val="00BB320F"/>
    <w:rsid w:val="00BB422C"/>
    <w:rsid w:val="00BB45AA"/>
    <w:rsid w:val="00BB4B7D"/>
    <w:rsid w:val="00BB5407"/>
    <w:rsid w:val="00BB5B20"/>
    <w:rsid w:val="00BB5F2A"/>
    <w:rsid w:val="00BB60B1"/>
    <w:rsid w:val="00BB6EE7"/>
    <w:rsid w:val="00BC0801"/>
    <w:rsid w:val="00BC111B"/>
    <w:rsid w:val="00BC1BBB"/>
    <w:rsid w:val="00BC1FC2"/>
    <w:rsid w:val="00BC2211"/>
    <w:rsid w:val="00BC2391"/>
    <w:rsid w:val="00BC2613"/>
    <w:rsid w:val="00BC2F8E"/>
    <w:rsid w:val="00BC4AA1"/>
    <w:rsid w:val="00BC5F26"/>
    <w:rsid w:val="00BC6EA7"/>
    <w:rsid w:val="00BC6F35"/>
    <w:rsid w:val="00BD00D2"/>
    <w:rsid w:val="00BD236D"/>
    <w:rsid w:val="00BD27F5"/>
    <w:rsid w:val="00BD36CA"/>
    <w:rsid w:val="00BD4CB0"/>
    <w:rsid w:val="00BD4DF7"/>
    <w:rsid w:val="00BD5511"/>
    <w:rsid w:val="00BD568F"/>
    <w:rsid w:val="00BD58C3"/>
    <w:rsid w:val="00BD5C7A"/>
    <w:rsid w:val="00BD62E6"/>
    <w:rsid w:val="00BD6F2C"/>
    <w:rsid w:val="00BD768D"/>
    <w:rsid w:val="00BD786A"/>
    <w:rsid w:val="00BE0AF2"/>
    <w:rsid w:val="00BE38E7"/>
    <w:rsid w:val="00BE4199"/>
    <w:rsid w:val="00BE445C"/>
    <w:rsid w:val="00BE470E"/>
    <w:rsid w:val="00BE5F61"/>
    <w:rsid w:val="00BE613C"/>
    <w:rsid w:val="00BE654B"/>
    <w:rsid w:val="00BE71EA"/>
    <w:rsid w:val="00BF009B"/>
    <w:rsid w:val="00BF00E4"/>
    <w:rsid w:val="00BF0E51"/>
    <w:rsid w:val="00BF123F"/>
    <w:rsid w:val="00BF17AC"/>
    <w:rsid w:val="00BF19A8"/>
    <w:rsid w:val="00BF1DAD"/>
    <w:rsid w:val="00BF27C1"/>
    <w:rsid w:val="00BF3840"/>
    <w:rsid w:val="00BF3E4D"/>
    <w:rsid w:val="00BF513E"/>
    <w:rsid w:val="00BF551D"/>
    <w:rsid w:val="00BF575E"/>
    <w:rsid w:val="00BF72E0"/>
    <w:rsid w:val="00BF77BC"/>
    <w:rsid w:val="00C001F5"/>
    <w:rsid w:val="00C00354"/>
    <w:rsid w:val="00C003A2"/>
    <w:rsid w:val="00C01644"/>
    <w:rsid w:val="00C01831"/>
    <w:rsid w:val="00C01C7C"/>
    <w:rsid w:val="00C01F9E"/>
    <w:rsid w:val="00C03045"/>
    <w:rsid w:val="00C040EF"/>
    <w:rsid w:val="00C046E1"/>
    <w:rsid w:val="00C05141"/>
    <w:rsid w:val="00C054B7"/>
    <w:rsid w:val="00C062AB"/>
    <w:rsid w:val="00C063CB"/>
    <w:rsid w:val="00C067D3"/>
    <w:rsid w:val="00C070D8"/>
    <w:rsid w:val="00C07D33"/>
    <w:rsid w:val="00C102DE"/>
    <w:rsid w:val="00C1052A"/>
    <w:rsid w:val="00C10718"/>
    <w:rsid w:val="00C111AE"/>
    <w:rsid w:val="00C111E7"/>
    <w:rsid w:val="00C1167C"/>
    <w:rsid w:val="00C11A8C"/>
    <w:rsid w:val="00C11BFF"/>
    <w:rsid w:val="00C12923"/>
    <w:rsid w:val="00C12E3F"/>
    <w:rsid w:val="00C1307A"/>
    <w:rsid w:val="00C131B5"/>
    <w:rsid w:val="00C14099"/>
    <w:rsid w:val="00C1432E"/>
    <w:rsid w:val="00C14897"/>
    <w:rsid w:val="00C16035"/>
    <w:rsid w:val="00C16BFB"/>
    <w:rsid w:val="00C16D7D"/>
    <w:rsid w:val="00C1722C"/>
    <w:rsid w:val="00C175E6"/>
    <w:rsid w:val="00C17B53"/>
    <w:rsid w:val="00C17EBA"/>
    <w:rsid w:val="00C205B6"/>
    <w:rsid w:val="00C20D35"/>
    <w:rsid w:val="00C21655"/>
    <w:rsid w:val="00C21882"/>
    <w:rsid w:val="00C2397C"/>
    <w:rsid w:val="00C239D4"/>
    <w:rsid w:val="00C23F07"/>
    <w:rsid w:val="00C24339"/>
    <w:rsid w:val="00C248B8"/>
    <w:rsid w:val="00C248C4"/>
    <w:rsid w:val="00C25453"/>
    <w:rsid w:val="00C259A8"/>
    <w:rsid w:val="00C270EF"/>
    <w:rsid w:val="00C27475"/>
    <w:rsid w:val="00C274E9"/>
    <w:rsid w:val="00C31026"/>
    <w:rsid w:val="00C314BE"/>
    <w:rsid w:val="00C32575"/>
    <w:rsid w:val="00C33152"/>
    <w:rsid w:val="00C33748"/>
    <w:rsid w:val="00C33C71"/>
    <w:rsid w:val="00C344E7"/>
    <w:rsid w:val="00C358A0"/>
    <w:rsid w:val="00C36CD2"/>
    <w:rsid w:val="00C371C6"/>
    <w:rsid w:val="00C376F4"/>
    <w:rsid w:val="00C37CA9"/>
    <w:rsid w:val="00C37FA7"/>
    <w:rsid w:val="00C4031C"/>
    <w:rsid w:val="00C40576"/>
    <w:rsid w:val="00C407B7"/>
    <w:rsid w:val="00C41A43"/>
    <w:rsid w:val="00C41D6B"/>
    <w:rsid w:val="00C42573"/>
    <w:rsid w:val="00C42612"/>
    <w:rsid w:val="00C42D4D"/>
    <w:rsid w:val="00C43327"/>
    <w:rsid w:val="00C4370F"/>
    <w:rsid w:val="00C43A82"/>
    <w:rsid w:val="00C43CA6"/>
    <w:rsid w:val="00C4442F"/>
    <w:rsid w:val="00C456DE"/>
    <w:rsid w:val="00C45EDF"/>
    <w:rsid w:val="00C461D6"/>
    <w:rsid w:val="00C46C3A"/>
    <w:rsid w:val="00C471D2"/>
    <w:rsid w:val="00C47A09"/>
    <w:rsid w:val="00C50506"/>
    <w:rsid w:val="00C509C8"/>
    <w:rsid w:val="00C51508"/>
    <w:rsid w:val="00C520EF"/>
    <w:rsid w:val="00C5254A"/>
    <w:rsid w:val="00C5274B"/>
    <w:rsid w:val="00C52980"/>
    <w:rsid w:val="00C52D43"/>
    <w:rsid w:val="00C5435C"/>
    <w:rsid w:val="00C54AD8"/>
    <w:rsid w:val="00C54DCC"/>
    <w:rsid w:val="00C55138"/>
    <w:rsid w:val="00C56988"/>
    <w:rsid w:val="00C56E53"/>
    <w:rsid w:val="00C579DD"/>
    <w:rsid w:val="00C6051B"/>
    <w:rsid w:val="00C6120A"/>
    <w:rsid w:val="00C61917"/>
    <w:rsid w:val="00C62C9F"/>
    <w:rsid w:val="00C63CEE"/>
    <w:rsid w:val="00C663DA"/>
    <w:rsid w:val="00C6660A"/>
    <w:rsid w:val="00C666CE"/>
    <w:rsid w:val="00C67B8B"/>
    <w:rsid w:val="00C67F94"/>
    <w:rsid w:val="00C71242"/>
    <w:rsid w:val="00C714D8"/>
    <w:rsid w:val="00C723F3"/>
    <w:rsid w:val="00C7267F"/>
    <w:rsid w:val="00C72B26"/>
    <w:rsid w:val="00C7366C"/>
    <w:rsid w:val="00C747C2"/>
    <w:rsid w:val="00C7508D"/>
    <w:rsid w:val="00C75A5E"/>
    <w:rsid w:val="00C75C6B"/>
    <w:rsid w:val="00C75DE3"/>
    <w:rsid w:val="00C7611F"/>
    <w:rsid w:val="00C76CA0"/>
    <w:rsid w:val="00C76FC7"/>
    <w:rsid w:val="00C80445"/>
    <w:rsid w:val="00C806C5"/>
    <w:rsid w:val="00C811D9"/>
    <w:rsid w:val="00C81C64"/>
    <w:rsid w:val="00C82ACC"/>
    <w:rsid w:val="00C8304C"/>
    <w:rsid w:val="00C83549"/>
    <w:rsid w:val="00C84024"/>
    <w:rsid w:val="00C84EF4"/>
    <w:rsid w:val="00C85411"/>
    <w:rsid w:val="00C85915"/>
    <w:rsid w:val="00C86055"/>
    <w:rsid w:val="00C860F5"/>
    <w:rsid w:val="00C86132"/>
    <w:rsid w:val="00C8698C"/>
    <w:rsid w:val="00C8783B"/>
    <w:rsid w:val="00C8784E"/>
    <w:rsid w:val="00C9128A"/>
    <w:rsid w:val="00C93E17"/>
    <w:rsid w:val="00C94332"/>
    <w:rsid w:val="00C9569F"/>
    <w:rsid w:val="00C9589C"/>
    <w:rsid w:val="00C95D39"/>
    <w:rsid w:val="00C96196"/>
    <w:rsid w:val="00C971D0"/>
    <w:rsid w:val="00C97301"/>
    <w:rsid w:val="00C973B3"/>
    <w:rsid w:val="00CA0241"/>
    <w:rsid w:val="00CA198B"/>
    <w:rsid w:val="00CA1AB7"/>
    <w:rsid w:val="00CA1C62"/>
    <w:rsid w:val="00CA2D00"/>
    <w:rsid w:val="00CA4176"/>
    <w:rsid w:val="00CA42C1"/>
    <w:rsid w:val="00CA4C3B"/>
    <w:rsid w:val="00CA50A8"/>
    <w:rsid w:val="00CA53F1"/>
    <w:rsid w:val="00CA5BCA"/>
    <w:rsid w:val="00CA6E86"/>
    <w:rsid w:val="00CA7152"/>
    <w:rsid w:val="00CA77E8"/>
    <w:rsid w:val="00CA7904"/>
    <w:rsid w:val="00CB0C43"/>
    <w:rsid w:val="00CB18DC"/>
    <w:rsid w:val="00CB1E72"/>
    <w:rsid w:val="00CB24A9"/>
    <w:rsid w:val="00CB259B"/>
    <w:rsid w:val="00CB2853"/>
    <w:rsid w:val="00CB3B72"/>
    <w:rsid w:val="00CB4605"/>
    <w:rsid w:val="00CB4A9A"/>
    <w:rsid w:val="00CB5F6D"/>
    <w:rsid w:val="00CB5FA9"/>
    <w:rsid w:val="00CB6733"/>
    <w:rsid w:val="00CB6B12"/>
    <w:rsid w:val="00CB7021"/>
    <w:rsid w:val="00CB7560"/>
    <w:rsid w:val="00CB7B57"/>
    <w:rsid w:val="00CB7E92"/>
    <w:rsid w:val="00CC02EE"/>
    <w:rsid w:val="00CC08F3"/>
    <w:rsid w:val="00CC0A24"/>
    <w:rsid w:val="00CC11A7"/>
    <w:rsid w:val="00CC16EF"/>
    <w:rsid w:val="00CC1949"/>
    <w:rsid w:val="00CC1AA7"/>
    <w:rsid w:val="00CC1EAB"/>
    <w:rsid w:val="00CC2BD9"/>
    <w:rsid w:val="00CC2E96"/>
    <w:rsid w:val="00CC3453"/>
    <w:rsid w:val="00CC3969"/>
    <w:rsid w:val="00CC3E0B"/>
    <w:rsid w:val="00CC4033"/>
    <w:rsid w:val="00CC4513"/>
    <w:rsid w:val="00CC46E1"/>
    <w:rsid w:val="00CC47ED"/>
    <w:rsid w:val="00CC7236"/>
    <w:rsid w:val="00CC7626"/>
    <w:rsid w:val="00CC76A4"/>
    <w:rsid w:val="00CC7A05"/>
    <w:rsid w:val="00CD0293"/>
    <w:rsid w:val="00CD053C"/>
    <w:rsid w:val="00CD0CA8"/>
    <w:rsid w:val="00CD0DB2"/>
    <w:rsid w:val="00CD0F9F"/>
    <w:rsid w:val="00CD12B9"/>
    <w:rsid w:val="00CD238E"/>
    <w:rsid w:val="00CD2A37"/>
    <w:rsid w:val="00CD2C14"/>
    <w:rsid w:val="00CD3C13"/>
    <w:rsid w:val="00CD4FD2"/>
    <w:rsid w:val="00CD4FFC"/>
    <w:rsid w:val="00CD6CFE"/>
    <w:rsid w:val="00CD7307"/>
    <w:rsid w:val="00CD77A4"/>
    <w:rsid w:val="00CD7D31"/>
    <w:rsid w:val="00CD7DE0"/>
    <w:rsid w:val="00CE049F"/>
    <w:rsid w:val="00CE07F1"/>
    <w:rsid w:val="00CE311E"/>
    <w:rsid w:val="00CE38D9"/>
    <w:rsid w:val="00CE4266"/>
    <w:rsid w:val="00CE4FD2"/>
    <w:rsid w:val="00CE5871"/>
    <w:rsid w:val="00CE7384"/>
    <w:rsid w:val="00CE739A"/>
    <w:rsid w:val="00CE7581"/>
    <w:rsid w:val="00CE7D8F"/>
    <w:rsid w:val="00CF0077"/>
    <w:rsid w:val="00CF00C4"/>
    <w:rsid w:val="00CF08FA"/>
    <w:rsid w:val="00CF4DE2"/>
    <w:rsid w:val="00CF541A"/>
    <w:rsid w:val="00CF5C36"/>
    <w:rsid w:val="00CF63FD"/>
    <w:rsid w:val="00CF6C23"/>
    <w:rsid w:val="00CF7073"/>
    <w:rsid w:val="00CF741C"/>
    <w:rsid w:val="00D00BC5"/>
    <w:rsid w:val="00D00CC8"/>
    <w:rsid w:val="00D0143F"/>
    <w:rsid w:val="00D020C8"/>
    <w:rsid w:val="00D02FE2"/>
    <w:rsid w:val="00D03241"/>
    <w:rsid w:val="00D034B1"/>
    <w:rsid w:val="00D039F1"/>
    <w:rsid w:val="00D03C19"/>
    <w:rsid w:val="00D04A1C"/>
    <w:rsid w:val="00D04B13"/>
    <w:rsid w:val="00D063E8"/>
    <w:rsid w:val="00D07197"/>
    <w:rsid w:val="00D07969"/>
    <w:rsid w:val="00D109F2"/>
    <w:rsid w:val="00D10AF0"/>
    <w:rsid w:val="00D1119F"/>
    <w:rsid w:val="00D119EC"/>
    <w:rsid w:val="00D13288"/>
    <w:rsid w:val="00D135FB"/>
    <w:rsid w:val="00D13AD5"/>
    <w:rsid w:val="00D13B09"/>
    <w:rsid w:val="00D13E78"/>
    <w:rsid w:val="00D1411E"/>
    <w:rsid w:val="00D14209"/>
    <w:rsid w:val="00D143B0"/>
    <w:rsid w:val="00D1487E"/>
    <w:rsid w:val="00D1566C"/>
    <w:rsid w:val="00D15A4A"/>
    <w:rsid w:val="00D15CFD"/>
    <w:rsid w:val="00D16129"/>
    <w:rsid w:val="00D161E7"/>
    <w:rsid w:val="00D166A4"/>
    <w:rsid w:val="00D166B2"/>
    <w:rsid w:val="00D16B89"/>
    <w:rsid w:val="00D16D30"/>
    <w:rsid w:val="00D17BFD"/>
    <w:rsid w:val="00D231C3"/>
    <w:rsid w:val="00D23209"/>
    <w:rsid w:val="00D23617"/>
    <w:rsid w:val="00D236CE"/>
    <w:rsid w:val="00D24149"/>
    <w:rsid w:val="00D247C3"/>
    <w:rsid w:val="00D24E3A"/>
    <w:rsid w:val="00D2614F"/>
    <w:rsid w:val="00D26A18"/>
    <w:rsid w:val="00D26EB6"/>
    <w:rsid w:val="00D2737F"/>
    <w:rsid w:val="00D3026C"/>
    <w:rsid w:val="00D30E00"/>
    <w:rsid w:val="00D30EAA"/>
    <w:rsid w:val="00D3105A"/>
    <w:rsid w:val="00D335F2"/>
    <w:rsid w:val="00D347CF"/>
    <w:rsid w:val="00D34937"/>
    <w:rsid w:val="00D349BA"/>
    <w:rsid w:val="00D34DD6"/>
    <w:rsid w:val="00D34FE5"/>
    <w:rsid w:val="00D35885"/>
    <w:rsid w:val="00D35E34"/>
    <w:rsid w:val="00D402C8"/>
    <w:rsid w:val="00D40C26"/>
    <w:rsid w:val="00D40F5D"/>
    <w:rsid w:val="00D416B8"/>
    <w:rsid w:val="00D4205E"/>
    <w:rsid w:val="00D423D5"/>
    <w:rsid w:val="00D426A2"/>
    <w:rsid w:val="00D42E0E"/>
    <w:rsid w:val="00D42ED3"/>
    <w:rsid w:val="00D434E8"/>
    <w:rsid w:val="00D434F8"/>
    <w:rsid w:val="00D43C2A"/>
    <w:rsid w:val="00D43FAB"/>
    <w:rsid w:val="00D44556"/>
    <w:rsid w:val="00D45CE2"/>
    <w:rsid w:val="00D47483"/>
    <w:rsid w:val="00D478BA"/>
    <w:rsid w:val="00D51E5F"/>
    <w:rsid w:val="00D530B2"/>
    <w:rsid w:val="00D53FD4"/>
    <w:rsid w:val="00D54144"/>
    <w:rsid w:val="00D543C0"/>
    <w:rsid w:val="00D554AC"/>
    <w:rsid w:val="00D55C06"/>
    <w:rsid w:val="00D567A6"/>
    <w:rsid w:val="00D6168E"/>
    <w:rsid w:val="00D62732"/>
    <w:rsid w:val="00D62A8B"/>
    <w:rsid w:val="00D62C66"/>
    <w:rsid w:val="00D65832"/>
    <w:rsid w:val="00D660BC"/>
    <w:rsid w:val="00D67517"/>
    <w:rsid w:val="00D67B8C"/>
    <w:rsid w:val="00D70134"/>
    <w:rsid w:val="00D711E8"/>
    <w:rsid w:val="00D7154D"/>
    <w:rsid w:val="00D7162F"/>
    <w:rsid w:val="00D71CEE"/>
    <w:rsid w:val="00D71D0A"/>
    <w:rsid w:val="00D72CFA"/>
    <w:rsid w:val="00D74197"/>
    <w:rsid w:val="00D7465E"/>
    <w:rsid w:val="00D74855"/>
    <w:rsid w:val="00D7494A"/>
    <w:rsid w:val="00D74E96"/>
    <w:rsid w:val="00D75295"/>
    <w:rsid w:val="00D7581E"/>
    <w:rsid w:val="00D763BE"/>
    <w:rsid w:val="00D76711"/>
    <w:rsid w:val="00D773F4"/>
    <w:rsid w:val="00D775B8"/>
    <w:rsid w:val="00D779BE"/>
    <w:rsid w:val="00D8019F"/>
    <w:rsid w:val="00D801E2"/>
    <w:rsid w:val="00D8081F"/>
    <w:rsid w:val="00D82509"/>
    <w:rsid w:val="00D8296D"/>
    <w:rsid w:val="00D82B6B"/>
    <w:rsid w:val="00D82C64"/>
    <w:rsid w:val="00D82C95"/>
    <w:rsid w:val="00D831EB"/>
    <w:rsid w:val="00D83ECC"/>
    <w:rsid w:val="00D8408C"/>
    <w:rsid w:val="00D84919"/>
    <w:rsid w:val="00D85243"/>
    <w:rsid w:val="00D85638"/>
    <w:rsid w:val="00D85A04"/>
    <w:rsid w:val="00D85E08"/>
    <w:rsid w:val="00D863F1"/>
    <w:rsid w:val="00D86722"/>
    <w:rsid w:val="00D87054"/>
    <w:rsid w:val="00D87228"/>
    <w:rsid w:val="00D87344"/>
    <w:rsid w:val="00D879C4"/>
    <w:rsid w:val="00D87D0E"/>
    <w:rsid w:val="00D87FD5"/>
    <w:rsid w:val="00D90075"/>
    <w:rsid w:val="00D90086"/>
    <w:rsid w:val="00D90564"/>
    <w:rsid w:val="00D909EE"/>
    <w:rsid w:val="00D90DA2"/>
    <w:rsid w:val="00D91157"/>
    <w:rsid w:val="00D9146F"/>
    <w:rsid w:val="00D915D7"/>
    <w:rsid w:val="00D917C6"/>
    <w:rsid w:val="00D9183F"/>
    <w:rsid w:val="00D91E15"/>
    <w:rsid w:val="00D92146"/>
    <w:rsid w:val="00D9258D"/>
    <w:rsid w:val="00D92A91"/>
    <w:rsid w:val="00D9391F"/>
    <w:rsid w:val="00D944AD"/>
    <w:rsid w:val="00D94C01"/>
    <w:rsid w:val="00D94C90"/>
    <w:rsid w:val="00D94CF6"/>
    <w:rsid w:val="00D9551C"/>
    <w:rsid w:val="00D96B8A"/>
    <w:rsid w:val="00D96EAD"/>
    <w:rsid w:val="00D973AA"/>
    <w:rsid w:val="00DA0746"/>
    <w:rsid w:val="00DA1AA5"/>
    <w:rsid w:val="00DA1D01"/>
    <w:rsid w:val="00DA1DF3"/>
    <w:rsid w:val="00DA3018"/>
    <w:rsid w:val="00DA4658"/>
    <w:rsid w:val="00DA5E4A"/>
    <w:rsid w:val="00DA6558"/>
    <w:rsid w:val="00DB08D5"/>
    <w:rsid w:val="00DB3513"/>
    <w:rsid w:val="00DB5D90"/>
    <w:rsid w:val="00DB68B2"/>
    <w:rsid w:val="00DB6AE6"/>
    <w:rsid w:val="00DC06E5"/>
    <w:rsid w:val="00DC0BDE"/>
    <w:rsid w:val="00DC1948"/>
    <w:rsid w:val="00DC2328"/>
    <w:rsid w:val="00DC2E6E"/>
    <w:rsid w:val="00DC437E"/>
    <w:rsid w:val="00DC485C"/>
    <w:rsid w:val="00DC4D85"/>
    <w:rsid w:val="00DC4FF4"/>
    <w:rsid w:val="00DC55E9"/>
    <w:rsid w:val="00DC642D"/>
    <w:rsid w:val="00DC69B9"/>
    <w:rsid w:val="00DC6D10"/>
    <w:rsid w:val="00DC6F1A"/>
    <w:rsid w:val="00DC70D2"/>
    <w:rsid w:val="00DC7770"/>
    <w:rsid w:val="00DD0206"/>
    <w:rsid w:val="00DD0B08"/>
    <w:rsid w:val="00DD1B35"/>
    <w:rsid w:val="00DD202F"/>
    <w:rsid w:val="00DD3DBB"/>
    <w:rsid w:val="00DD41B1"/>
    <w:rsid w:val="00DD553E"/>
    <w:rsid w:val="00DD6770"/>
    <w:rsid w:val="00DD71E9"/>
    <w:rsid w:val="00DE0DB2"/>
    <w:rsid w:val="00DE13C3"/>
    <w:rsid w:val="00DE15E1"/>
    <w:rsid w:val="00DE1D9F"/>
    <w:rsid w:val="00DE28DE"/>
    <w:rsid w:val="00DE2F12"/>
    <w:rsid w:val="00DE37C0"/>
    <w:rsid w:val="00DE4C20"/>
    <w:rsid w:val="00DE5207"/>
    <w:rsid w:val="00DE5579"/>
    <w:rsid w:val="00DE5A45"/>
    <w:rsid w:val="00DE5C01"/>
    <w:rsid w:val="00DE5F50"/>
    <w:rsid w:val="00DE6277"/>
    <w:rsid w:val="00DE6CDF"/>
    <w:rsid w:val="00DF0FFA"/>
    <w:rsid w:val="00DF1402"/>
    <w:rsid w:val="00DF1575"/>
    <w:rsid w:val="00DF16BF"/>
    <w:rsid w:val="00DF1715"/>
    <w:rsid w:val="00DF294C"/>
    <w:rsid w:val="00DF35D0"/>
    <w:rsid w:val="00DF47E2"/>
    <w:rsid w:val="00DF4CC8"/>
    <w:rsid w:val="00DF4D30"/>
    <w:rsid w:val="00DF5BBA"/>
    <w:rsid w:val="00DF6B1D"/>
    <w:rsid w:val="00DF6EBE"/>
    <w:rsid w:val="00E00583"/>
    <w:rsid w:val="00E005A9"/>
    <w:rsid w:val="00E015B1"/>
    <w:rsid w:val="00E01ABE"/>
    <w:rsid w:val="00E032E2"/>
    <w:rsid w:val="00E041D5"/>
    <w:rsid w:val="00E0468B"/>
    <w:rsid w:val="00E04986"/>
    <w:rsid w:val="00E0515E"/>
    <w:rsid w:val="00E05693"/>
    <w:rsid w:val="00E05D65"/>
    <w:rsid w:val="00E060CB"/>
    <w:rsid w:val="00E06BE8"/>
    <w:rsid w:val="00E06F09"/>
    <w:rsid w:val="00E07289"/>
    <w:rsid w:val="00E0747A"/>
    <w:rsid w:val="00E074EB"/>
    <w:rsid w:val="00E076A7"/>
    <w:rsid w:val="00E103BB"/>
    <w:rsid w:val="00E10C5F"/>
    <w:rsid w:val="00E11091"/>
    <w:rsid w:val="00E1176E"/>
    <w:rsid w:val="00E1238D"/>
    <w:rsid w:val="00E124A1"/>
    <w:rsid w:val="00E12F4D"/>
    <w:rsid w:val="00E13F27"/>
    <w:rsid w:val="00E14E25"/>
    <w:rsid w:val="00E14EB8"/>
    <w:rsid w:val="00E15437"/>
    <w:rsid w:val="00E15DB7"/>
    <w:rsid w:val="00E1656F"/>
    <w:rsid w:val="00E16DE0"/>
    <w:rsid w:val="00E171C5"/>
    <w:rsid w:val="00E172C8"/>
    <w:rsid w:val="00E17C99"/>
    <w:rsid w:val="00E204FE"/>
    <w:rsid w:val="00E2050C"/>
    <w:rsid w:val="00E20A0D"/>
    <w:rsid w:val="00E21A99"/>
    <w:rsid w:val="00E21AF6"/>
    <w:rsid w:val="00E23008"/>
    <w:rsid w:val="00E230F4"/>
    <w:rsid w:val="00E239EA"/>
    <w:rsid w:val="00E23FFF"/>
    <w:rsid w:val="00E241C9"/>
    <w:rsid w:val="00E259BD"/>
    <w:rsid w:val="00E25C09"/>
    <w:rsid w:val="00E25D8B"/>
    <w:rsid w:val="00E2737C"/>
    <w:rsid w:val="00E27394"/>
    <w:rsid w:val="00E30413"/>
    <w:rsid w:val="00E30CED"/>
    <w:rsid w:val="00E30D6E"/>
    <w:rsid w:val="00E30E0E"/>
    <w:rsid w:val="00E312CA"/>
    <w:rsid w:val="00E314F5"/>
    <w:rsid w:val="00E3153B"/>
    <w:rsid w:val="00E318BC"/>
    <w:rsid w:val="00E32313"/>
    <w:rsid w:val="00E32CDA"/>
    <w:rsid w:val="00E34E6E"/>
    <w:rsid w:val="00E35085"/>
    <w:rsid w:val="00E356F8"/>
    <w:rsid w:val="00E35876"/>
    <w:rsid w:val="00E36E89"/>
    <w:rsid w:val="00E37A63"/>
    <w:rsid w:val="00E40806"/>
    <w:rsid w:val="00E40F8F"/>
    <w:rsid w:val="00E413FB"/>
    <w:rsid w:val="00E41413"/>
    <w:rsid w:val="00E4276C"/>
    <w:rsid w:val="00E43276"/>
    <w:rsid w:val="00E44A15"/>
    <w:rsid w:val="00E454DA"/>
    <w:rsid w:val="00E469AE"/>
    <w:rsid w:val="00E4761F"/>
    <w:rsid w:val="00E47CB6"/>
    <w:rsid w:val="00E50EA5"/>
    <w:rsid w:val="00E50EC5"/>
    <w:rsid w:val="00E513B9"/>
    <w:rsid w:val="00E51728"/>
    <w:rsid w:val="00E51CD3"/>
    <w:rsid w:val="00E521C3"/>
    <w:rsid w:val="00E52673"/>
    <w:rsid w:val="00E52A74"/>
    <w:rsid w:val="00E52BCB"/>
    <w:rsid w:val="00E53E5B"/>
    <w:rsid w:val="00E54154"/>
    <w:rsid w:val="00E543BB"/>
    <w:rsid w:val="00E54CF7"/>
    <w:rsid w:val="00E553D0"/>
    <w:rsid w:val="00E55ABA"/>
    <w:rsid w:val="00E55E6D"/>
    <w:rsid w:val="00E56D99"/>
    <w:rsid w:val="00E57CF6"/>
    <w:rsid w:val="00E62164"/>
    <w:rsid w:val="00E621BA"/>
    <w:rsid w:val="00E625AB"/>
    <w:rsid w:val="00E62D6A"/>
    <w:rsid w:val="00E635C5"/>
    <w:rsid w:val="00E635EC"/>
    <w:rsid w:val="00E63EA8"/>
    <w:rsid w:val="00E63FF0"/>
    <w:rsid w:val="00E64395"/>
    <w:rsid w:val="00E64857"/>
    <w:rsid w:val="00E64A7B"/>
    <w:rsid w:val="00E65DD2"/>
    <w:rsid w:val="00E66083"/>
    <w:rsid w:val="00E665C9"/>
    <w:rsid w:val="00E66957"/>
    <w:rsid w:val="00E704E0"/>
    <w:rsid w:val="00E7127E"/>
    <w:rsid w:val="00E71297"/>
    <w:rsid w:val="00E72003"/>
    <w:rsid w:val="00E72EB9"/>
    <w:rsid w:val="00E72F4A"/>
    <w:rsid w:val="00E732EF"/>
    <w:rsid w:val="00E7447D"/>
    <w:rsid w:val="00E749DA"/>
    <w:rsid w:val="00E752D6"/>
    <w:rsid w:val="00E7585E"/>
    <w:rsid w:val="00E779BF"/>
    <w:rsid w:val="00E80C58"/>
    <w:rsid w:val="00E82432"/>
    <w:rsid w:val="00E825D4"/>
    <w:rsid w:val="00E831B5"/>
    <w:rsid w:val="00E85191"/>
    <w:rsid w:val="00E8607C"/>
    <w:rsid w:val="00E86520"/>
    <w:rsid w:val="00E8666A"/>
    <w:rsid w:val="00E868C4"/>
    <w:rsid w:val="00E86D2A"/>
    <w:rsid w:val="00E871C6"/>
    <w:rsid w:val="00E9124B"/>
    <w:rsid w:val="00E92139"/>
    <w:rsid w:val="00E940C0"/>
    <w:rsid w:val="00E940F5"/>
    <w:rsid w:val="00E94E24"/>
    <w:rsid w:val="00E959D1"/>
    <w:rsid w:val="00E95DD6"/>
    <w:rsid w:val="00E976CF"/>
    <w:rsid w:val="00E97C1B"/>
    <w:rsid w:val="00EA032A"/>
    <w:rsid w:val="00EA05CF"/>
    <w:rsid w:val="00EA09FB"/>
    <w:rsid w:val="00EA14C7"/>
    <w:rsid w:val="00EA17DE"/>
    <w:rsid w:val="00EA1F48"/>
    <w:rsid w:val="00EA39B3"/>
    <w:rsid w:val="00EA4299"/>
    <w:rsid w:val="00EA430B"/>
    <w:rsid w:val="00EA452D"/>
    <w:rsid w:val="00EA5AC5"/>
    <w:rsid w:val="00EA6188"/>
    <w:rsid w:val="00EA6526"/>
    <w:rsid w:val="00EA66B6"/>
    <w:rsid w:val="00EA672D"/>
    <w:rsid w:val="00EA6BA4"/>
    <w:rsid w:val="00EB018A"/>
    <w:rsid w:val="00EB04B1"/>
    <w:rsid w:val="00EB0B79"/>
    <w:rsid w:val="00EB14DD"/>
    <w:rsid w:val="00EB1E21"/>
    <w:rsid w:val="00EB243E"/>
    <w:rsid w:val="00EB2B24"/>
    <w:rsid w:val="00EB3014"/>
    <w:rsid w:val="00EB3D91"/>
    <w:rsid w:val="00EB5221"/>
    <w:rsid w:val="00EB53F7"/>
    <w:rsid w:val="00EB541F"/>
    <w:rsid w:val="00EB5442"/>
    <w:rsid w:val="00EB58A3"/>
    <w:rsid w:val="00EB5962"/>
    <w:rsid w:val="00EB7136"/>
    <w:rsid w:val="00EB7706"/>
    <w:rsid w:val="00EB7D60"/>
    <w:rsid w:val="00EC16CD"/>
    <w:rsid w:val="00EC286E"/>
    <w:rsid w:val="00EC2A6B"/>
    <w:rsid w:val="00EC30AA"/>
    <w:rsid w:val="00EC3211"/>
    <w:rsid w:val="00EC385F"/>
    <w:rsid w:val="00EC3AA4"/>
    <w:rsid w:val="00EC44F3"/>
    <w:rsid w:val="00EC5EF1"/>
    <w:rsid w:val="00EC7177"/>
    <w:rsid w:val="00EC76FC"/>
    <w:rsid w:val="00ED034E"/>
    <w:rsid w:val="00ED17D0"/>
    <w:rsid w:val="00ED18F5"/>
    <w:rsid w:val="00ED25DB"/>
    <w:rsid w:val="00ED2BAB"/>
    <w:rsid w:val="00ED3048"/>
    <w:rsid w:val="00ED35AE"/>
    <w:rsid w:val="00ED3FB9"/>
    <w:rsid w:val="00ED46EE"/>
    <w:rsid w:val="00ED4861"/>
    <w:rsid w:val="00EE0309"/>
    <w:rsid w:val="00EE0B20"/>
    <w:rsid w:val="00EE1D35"/>
    <w:rsid w:val="00EE2B5D"/>
    <w:rsid w:val="00EE2B74"/>
    <w:rsid w:val="00EE3C27"/>
    <w:rsid w:val="00EE3E05"/>
    <w:rsid w:val="00EE3E65"/>
    <w:rsid w:val="00EE4AA9"/>
    <w:rsid w:val="00EE586C"/>
    <w:rsid w:val="00EE6654"/>
    <w:rsid w:val="00EE72BE"/>
    <w:rsid w:val="00EE77D6"/>
    <w:rsid w:val="00EF06BD"/>
    <w:rsid w:val="00EF1258"/>
    <w:rsid w:val="00EF1DD5"/>
    <w:rsid w:val="00EF2FE7"/>
    <w:rsid w:val="00EF371C"/>
    <w:rsid w:val="00EF5120"/>
    <w:rsid w:val="00EF6A2B"/>
    <w:rsid w:val="00EF6CDF"/>
    <w:rsid w:val="00EF6FB1"/>
    <w:rsid w:val="00EF7521"/>
    <w:rsid w:val="00EF7532"/>
    <w:rsid w:val="00EF7C28"/>
    <w:rsid w:val="00F0020A"/>
    <w:rsid w:val="00F02015"/>
    <w:rsid w:val="00F027A1"/>
    <w:rsid w:val="00F02F71"/>
    <w:rsid w:val="00F0306D"/>
    <w:rsid w:val="00F03461"/>
    <w:rsid w:val="00F04B39"/>
    <w:rsid w:val="00F04E74"/>
    <w:rsid w:val="00F05577"/>
    <w:rsid w:val="00F05842"/>
    <w:rsid w:val="00F05A7C"/>
    <w:rsid w:val="00F05ADC"/>
    <w:rsid w:val="00F07269"/>
    <w:rsid w:val="00F074DB"/>
    <w:rsid w:val="00F07540"/>
    <w:rsid w:val="00F07859"/>
    <w:rsid w:val="00F07B9A"/>
    <w:rsid w:val="00F07F98"/>
    <w:rsid w:val="00F104F0"/>
    <w:rsid w:val="00F10B45"/>
    <w:rsid w:val="00F10EEF"/>
    <w:rsid w:val="00F11D57"/>
    <w:rsid w:val="00F1233C"/>
    <w:rsid w:val="00F1262E"/>
    <w:rsid w:val="00F136A4"/>
    <w:rsid w:val="00F13873"/>
    <w:rsid w:val="00F13B1C"/>
    <w:rsid w:val="00F13D6E"/>
    <w:rsid w:val="00F14189"/>
    <w:rsid w:val="00F14511"/>
    <w:rsid w:val="00F165FF"/>
    <w:rsid w:val="00F174A1"/>
    <w:rsid w:val="00F17A9F"/>
    <w:rsid w:val="00F227D0"/>
    <w:rsid w:val="00F22F6B"/>
    <w:rsid w:val="00F23D71"/>
    <w:rsid w:val="00F2557F"/>
    <w:rsid w:val="00F26198"/>
    <w:rsid w:val="00F26B9D"/>
    <w:rsid w:val="00F26F4B"/>
    <w:rsid w:val="00F270B3"/>
    <w:rsid w:val="00F27E2F"/>
    <w:rsid w:val="00F30C6C"/>
    <w:rsid w:val="00F31622"/>
    <w:rsid w:val="00F31B89"/>
    <w:rsid w:val="00F31C39"/>
    <w:rsid w:val="00F3274C"/>
    <w:rsid w:val="00F32F49"/>
    <w:rsid w:val="00F33FC7"/>
    <w:rsid w:val="00F340AD"/>
    <w:rsid w:val="00F34C39"/>
    <w:rsid w:val="00F34F3F"/>
    <w:rsid w:val="00F3521B"/>
    <w:rsid w:val="00F3616F"/>
    <w:rsid w:val="00F36788"/>
    <w:rsid w:val="00F36FCF"/>
    <w:rsid w:val="00F3792C"/>
    <w:rsid w:val="00F40353"/>
    <w:rsid w:val="00F40C67"/>
    <w:rsid w:val="00F40F0D"/>
    <w:rsid w:val="00F41439"/>
    <w:rsid w:val="00F414D9"/>
    <w:rsid w:val="00F41BA7"/>
    <w:rsid w:val="00F427E5"/>
    <w:rsid w:val="00F42E26"/>
    <w:rsid w:val="00F4398D"/>
    <w:rsid w:val="00F43A4D"/>
    <w:rsid w:val="00F43D14"/>
    <w:rsid w:val="00F4450D"/>
    <w:rsid w:val="00F446EB"/>
    <w:rsid w:val="00F44E68"/>
    <w:rsid w:val="00F44FC0"/>
    <w:rsid w:val="00F45EEB"/>
    <w:rsid w:val="00F466EF"/>
    <w:rsid w:val="00F46B3A"/>
    <w:rsid w:val="00F47B68"/>
    <w:rsid w:val="00F47ED6"/>
    <w:rsid w:val="00F47F5A"/>
    <w:rsid w:val="00F50008"/>
    <w:rsid w:val="00F526E6"/>
    <w:rsid w:val="00F534B3"/>
    <w:rsid w:val="00F5359F"/>
    <w:rsid w:val="00F5396A"/>
    <w:rsid w:val="00F54AB1"/>
    <w:rsid w:val="00F54B48"/>
    <w:rsid w:val="00F54F9A"/>
    <w:rsid w:val="00F5576D"/>
    <w:rsid w:val="00F55871"/>
    <w:rsid w:val="00F56916"/>
    <w:rsid w:val="00F56A8B"/>
    <w:rsid w:val="00F56D04"/>
    <w:rsid w:val="00F576C3"/>
    <w:rsid w:val="00F578A0"/>
    <w:rsid w:val="00F606CE"/>
    <w:rsid w:val="00F60DDD"/>
    <w:rsid w:val="00F618C6"/>
    <w:rsid w:val="00F6306C"/>
    <w:rsid w:val="00F63722"/>
    <w:rsid w:val="00F63C0B"/>
    <w:rsid w:val="00F648B0"/>
    <w:rsid w:val="00F669F1"/>
    <w:rsid w:val="00F678DE"/>
    <w:rsid w:val="00F707C7"/>
    <w:rsid w:val="00F70A55"/>
    <w:rsid w:val="00F70D79"/>
    <w:rsid w:val="00F71D05"/>
    <w:rsid w:val="00F72B6F"/>
    <w:rsid w:val="00F73077"/>
    <w:rsid w:val="00F76047"/>
    <w:rsid w:val="00F772EC"/>
    <w:rsid w:val="00F7730C"/>
    <w:rsid w:val="00F8204F"/>
    <w:rsid w:val="00F82FE8"/>
    <w:rsid w:val="00F83058"/>
    <w:rsid w:val="00F83AC5"/>
    <w:rsid w:val="00F8497E"/>
    <w:rsid w:val="00F84A6E"/>
    <w:rsid w:val="00F85523"/>
    <w:rsid w:val="00F8634B"/>
    <w:rsid w:val="00F86359"/>
    <w:rsid w:val="00F86608"/>
    <w:rsid w:val="00F867CD"/>
    <w:rsid w:val="00F875DB"/>
    <w:rsid w:val="00F87838"/>
    <w:rsid w:val="00F905D5"/>
    <w:rsid w:val="00F90982"/>
    <w:rsid w:val="00F920DA"/>
    <w:rsid w:val="00F920F7"/>
    <w:rsid w:val="00F93948"/>
    <w:rsid w:val="00F93FBB"/>
    <w:rsid w:val="00F9435D"/>
    <w:rsid w:val="00F94923"/>
    <w:rsid w:val="00F94E8B"/>
    <w:rsid w:val="00F95CF9"/>
    <w:rsid w:val="00F96780"/>
    <w:rsid w:val="00F97FA3"/>
    <w:rsid w:val="00FA138A"/>
    <w:rsid w:val="00FA2D23"/>
    <w:rsid w:val="00FA46A5"/>
    <w:rsid w:val="00FA4DFA"/>
    <w:rsid w:val="00FA5F98"/>
    <w:rsid w:val="00FA6B44"/>
    <w:rsid w:val="00FB10DB"/>
    <w:rsid w:val="00FB2EF0"/>
    <w:rsid w:val="00FB34CD"/>
    <w:rsid w:val="00FB4160"/>
    <w:rsid w:val="00FB4ABB"/>
    <w:rsid w:val="00FB6473"/>
    <w:rsid w:val="00FB7339"/>
    <w:rsid w:val="00FC05ED"/>
    <w:rsid w:val="00FC120E"/>
    <w:rsid w:val="00FC310B"/>
    <w:rsid w:val="00FC3112"/>
    <w:rsid w:val="00FC33C6"/>
    <w:rsid w:val="00FC39DA"/>
    <w:rsid w:val="00FC637E"/>
    <w:rsid w:val="00FC6690"/>
    <w:rsid w:val="00FC6A7C"/>
    <w:rsid w:val="00FD13CF"/>
    <w:rsid w:val="00FD141A"/>
    <w:rsid w:val="00FD291C"/>
    <w:rsid w:val="00FD2A1F"/>
    <w:rsid w:val="00FD2F86"/>
    <w:rsid w:val="00FD3F13"/>
    <w:rsid w:val="00FD44B4"/>
    <w:rsid w:val="00FD4794"/>
    <w:rsid w:val="00FD7121"/>
    <w:rsid w:val="00FE075C"/>
    <w:rsid w:val="00FE08AD"/>
    <w:rsid w:val="00FE08C3"/>
    <w:rsid w:val="00FE0DC2"/>
    <w:rsid w:val="00FE1C14"/>
    <w:rsid w:val="00FE1D68"/>
    <w:rsid w:val="00FE1F2E"/>
    <w:rsid w:val="00FE230F"/>
    <w:rsid w:val="00FE24A0"/>
    <w:rsid w:val="00FE29AD"/>
    <w:rsid w:val="00FE2D05"/>
    <w:rsid w:val="00FE31C9"/>
    <w:rsid w:val="00FE3ECC"/>
    <w:rsid w:val="00FE4286"/>
    <w:rsid w:val="00FE45AB"/>
    <w:rsid w:val="00FE4B78"/>
    <w:rsid w:val="00FE5E82"/>
    <w:rsid w:val="00FE7A83"/>
    <w:rsid w:val="00FF0711"/>
    <w:rsid w:val="00FF0745"/>
    <w:rsid w:val="00FF0ACA"/>
    <w:rsid w:val="00FF0B44"/>
    <w:rsid w:val="00FF0C11"/>
    <w:rsid w:val="00FF18EF"/>
    <w:rsid w:val="00FF1FB1"/>
    <w:rsid w:val="00FF2050"/>
    <w:rsid w:val="00FF37F5"/>
    <w:rsid w:val="00FF3EEE"/>
    <w:rsid w:val="00FF41C9"/>
    <w:rsid w:val="00FF43C9"/>
    <w:rsid w:val="00FF5635"/>
    <w:rsid w:val="00FF5675"/>
    <w:rsid w:val="00FF59B0"/>
    <w:rsid w:val="00FF5C6F"/>
    <w:rsid w:val="00FF66F9"/>
    <w:rsid w:val="00FF6CA4"/>
    <w:rsid w:val="00FF6E76"/>
    <w:rsid w:val="00FF79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2C171"/>
  <w15:chartTrackingRefBased/>
  <w15:docId w15:val="{F2C1E8D9-ED05-41F7-B4DC-FD94CEB3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3CB"/>
    <w:pPr>
      <w:spacing w:after="120" w:line="300" w:lineRule="auto"/>
      <w:jc w:val="both"/>
    </w:pPr>
    <w:rPr>
      <w:rFonts w:ascii="Verdana" w:hAnsi="Verdana"/>
      <w:szCs w:val="24"/>
    </w:rPr>
  </w:style>
  <w:style w:type="paragraph" w:styleId="Heading1">
    <w:name w:val="heading 1"/>
    <w:next w:val="Heading2"/>
    <w:link w:val="Heading1Char"/>
    <w:qFormat/>
    <w:rsid w:val="00C063CB"/>
    <w:pPr>
      <w:keepNext/>
      <w:spacing w:before="240" w:after="240"/>
      <w:jc w:val="center"/>
      <w:outlineLvl w:val="0"/>
    </w:pPr>
    <w:rPr>
      <w:rFonts w:ascii="Verdana" w:hAnsi="Verdana" w:cs="Arial"/>
      <w:b/>
      <w:bCs/>
      <w:kern w:val="32"/>
      <w:sz w:val="24"/>
      <w:szCs w:val="32"/>
    </w:rPr>
  </w:style>
  <w:style w:type="paragraph" w:styleId="Heading2">
    <w:name w:val="heading 2"/>
    <w:next w:val="Heading3"/>
    <w:link w:val="Heading2Char"/>
    <w:qFormat/>
    <w:rsid w:val="00C063CB"/>
    <w:pPr>
      <w:keepNext/>
      <w:spacing w:before="120" w:after="120"/>
      <w:jc w:val="center"/>
      <w:outlineLvl w:val="1"/>
    </w:pPr>
    <w:rPr>
      <w:rFonts w:ascii="Verdana" w:hAnsi="Verdana" w:cs="Arial"/>
      <w:bCs/>
      <w:iCs/>
      <w:sz w:val="22"/>
      <w:szCs w:val="28"/>
    </w:rPr>
  </w:style>
  <w:style w:type="paragraph" w:styleId="Heading3">
    <w:name w:val="heading 3"/>
    <w:next w:val="Heading4"/>
    <w:link w:val="Heading3Char1"/>
    <w:qFormat/>
    <w:rsid w:val="00C063CB"/>
    <w:pPr>
      <w:keepNext/>
      <w:spacing w:before="120" w:after="120"/>
      <w:outlineLvl w:val="2"/>
    </w:pPr>
    <w:rPr>
      <w:rFonts w:ascii="Verdana" w:hAnsi="Verdana" w:cs="Arial"/>
      <w:b/>
      <w:bCs/>
      <w:szCs w:val="26"/>
    </w:rPr>
  </w:style>
  <w:style w:type="paragraph" w:styleId="Heading4">
    <w:name w:val="heading 4"/>
    <w:next w:val="Normal"/>
    <w:qFormat/>
    <w:rsid w:val="00C063CB"/>
    <w:pPr>
      <w:keepNext/>
      <w:spacing w:before="120" w:after="120"/>
      <w:ind w:left="720"/>
      <w:outlineLvl w:val="3"/>
    </w:pPr>
    <w:rPr>
      <w:rFonts w:ascii="Verdana" w:hAnsi="Verdana"/>
      <w:bCs/>
      <w:i/>
      <w:szCs w:val="28"/>
    </w:rPr>
  </w:style>
  <w:style w:type="paragraph" w:styleId="Heading5">
    <w:name w:val="heading 5"/>
    <w:basedOn w:val="Normal"/>
    <w:next w:val="Normal"/>
    <w:qFormat/>
    <w:rsid w:val="00A75AC2"/>
    <w:pPr>
      <w:spacing w:before="240" w:after="60"/>
      <w:outlineLvl w:val="4"/>
    </w:pPr>
    <w:rPr>
      <w:b/>
      <w:bCs/>
      <w:i/>
      <w:iCs/>
      <w:sz w:val="26"/>
      <w:szCs w:val="26"/>
    </w:rPr>
  </w:style>
  <w:style w:type="paragraph" w:styleId="Heading6">
    <w:name w:val="heading 6"/>
    <w:basedOn w:val="Normal"/>
    <w:next w:val="Normal"/>
    <w:qFormat/>
    <w:rsid w:val="001C079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next w:val="Normal"/>
    <w:rsid w:val="00C063CB"/>
    <w:pPr>
      <w:spacing w:before="240" w:after="240"/>
      <w:jc w:val="center"/>
    </w:pPr>
    <w:rPr>
      <w:rFonts w:ascii="Verdana" w:hAnsi="Verdana"/>
      <w:b/>
      <w:sz w:val="24"/>
      <w:szCs w:val="24"/>
    </w:rPr>
  </w:style>
  <w:style w:type="paragraph" w:customStyle="1" w:styleId="1stPageFooter">
    <w:name w:val="1st Page Footer"/>
    <w:next w:val="Normal"/>
    <w:rsid w:val="00C063CB"/>
    <w:pPr>
      <w:jc w:val="center"/>
    </w:pPr>
    <w:rPr>
      <w:rFonts w:ascii="Verdana" w:hAnsi="Verdana"/>
      <w:szCs w:val="24"/>
    </w:rPr>
  </w:style>
  <w:style w:type="paragraph" w:customStyle="1" w:styleId="EventLocation">
    <w:name w:val="Event Location"/>
    <w:next w:val="Normal"/>
    <w:rsid w:val="00C063CB"/>
    <w:pPr>
      <w:jc w:val="center"/>
    </w:pPr>
    <w:rPr>
      <w:rFonts w:ascii="Verdana" w:hAnsi="Verdana"/>
      <w:sz w:val="28"/>
      <w:szCs w:val="24"/>
    </w:rPr>
  </w:style>
  <w:style w:type="paragraph" w:customStyle="1" w:styleId="EventDate">
    <w:name w:val="Event Date"/>
    <w:next w:val="EventLocation"/>
    <w:rsid w:val="00C063CB"/>
    <w:pPr>
      <w:spacing w:before="120" w:after="120"/>
      <w:jc w:val="center"/>
    </w:pPr>
    <w:rPr>
      <w:rFonts w:ascii="Verdana" w:hAnsi="Verdana"/>
      <w:b/>
      <w:sz w:val="40"/>
      <w:szCs w:val="24"/>
    </w:rPr>
  </w:style>
  <w:style w:type="paragraph" w:customStyle="1" w:styleId="EventName">
    <w:name w:val="Event Name"/>
    <w:next w:val="EventDate"/>
    <w:rsid w:val="00C063CB"/>
    <w:pPr>
      <w:spacing w:before="120" w:after="120"/>
      <w:jc w:val="center"/>
    </w:pPr>
    <w:rPr>
      <w:rFonts w:ascii="Verdana" w:hAnsi="Verdana"/>
      <w:b/>
      <w:sz w:val="72"/>
      <w:szCs w:val="24"/>
    </w:rPr>
  </w:style>
  <w:style w:type="paragraph" w:customStyle="1" w:styleId="DepartmentName">
    <w:name w:val="Department Name"/>
    <w:basedOn w:val="EventDate"/>
    <w:next w:val="Normal"/>
    <w:rsid w:val="00C063CB"/>
  </w:style>
  <w:style w:type="paragraph" w:customStyle="1" w:styleId="ClientName">
    <w:name w:val="Client Name"/>
    <w:basedOn w:val="EventName"/>
    <w:rsid w:val="00C063CB"/>
  </w:style>
  <w:style w:type="character" w:styleId="Hyperlink">
    <w:name w:val="Hyperlink"/>
    <w:rsid w:val="00C063CB"/>
    <w:rPr>
      <w:color w:val="0000FF"/>
      <w:u w:val="single"/>
    </w:rPr>
  </w:style>
  <w:style w:type="character" w:customStyle="1" w:styleId="ContentsChar">
    <w:name w:val="Contents Char"/>
    <w:rsid w:val="00C063CB"/>
    <w:rPr>
      <w:rFonts w:ascii="Verdana" w:hAnsi="Verdana"/>
      <w:b/>
      <w:sz w:val="24"/>
      <w:szCs w:val="24"/>
      <w:lang w:val="en-GB" w:eastAsia="en-GB" w:bidi="ar-SA"/>
    </w:rPr>
  </w:style>
  <w:style w:type="paragraph" w:styleId="Header">
    <w:name w:val="header"/>
    <w:basedOn w:val="Normal"/>
    <w:rsid w:val="00C063CB"/>
    <w:pPr>
      <w:tabs>
        <w:tab w:val="center" w:pos="4153"/>
        <w:tab w:val="right" w:pos="8306"/>
      </w:tabs>
    </w:pPr>
  </w:style>
  <w:style w:type="paragraph" w:styleId="Footer">
    <w:name w:val="footer"/>
    <w:basedOn w:val="Normal"/>
    <w:rsid w:val="00C063CB"/>
    <w:pPr>
      <w:tabs>
        <w:tab w:val="center" w:pos="4153"/>
        <w:tab w:val="right" w:pos="8306"/>
      </w:tabs>
    </w:pPr>
  </w:style>
  <w:style w:type="character" w:styleId="PageNumber">
    <w:name w:val="page number"/>
    <w:basedOn w:val="DefaultParagraphFont"/>
    <w:rsid w:val="00C063CB"/>
  </w:style>
  <w:style w:type="paragraph" w:styleId="TOC1">
    <w:name w:val="toc 1"/>
    <w:basedOn w:val="Normal"/>
    <w:next w:val="Normal"/>
    <w:autoRedefine/>
    <w:semiHidden/>
    <w:rsid w:val="00C063CB"/>
    <w:pPr>
      <w:tabs>
        <w:tab w:val="right" w:leader="dot" w:pos="9360"/>
      </w:tabs>
    </w:pPr>
    <w:rPr>
      <w:noProof/>
    </w:rPr>
  </w:style>
  <w:style w:type="paragraph" w:styleId="TOC2">
    <w:name w:val="toc 2"/>
    <w:basedOn w:val="Normal"/>
    <w:next w:val="Normal"/>
    <w:autoRedefine/>
    <w:semiHidden/>
    <w:rsid w:val="00C063CB"/>
    <w:pPr>
      <w:tabs>
        <w:tab w:val="right" w:leader="dot" w:pos="9540"/>
      </w:tabs>
    </w:pPr>
    <w:rPr>
      <w:noProof/>
    </w:rPr>
  </w:style>
  <w:style w:type="paragraph" w:styleId="BodyText">
    <w:name w:val="Body Text"/>
    <w:basedOn w:val="Normal"/>
    <w:rsid w:val="00C063CB"/>
    <w:pPr>
      <w:autoSpaceDE w:val="0"/>
      <w:autoSpaceDN w:val="0"/>
      <w:adjustRightInd w:val="0"/>
      <w:spacing w:line="240" w:lineRule="auto"/>
      <w:jc w:val="left"/>
    </w:pPr>
  </w:style>
  <w:style w:type="paragraph" w:styleId="NormalWeb">
    <w:name w:val="Normal (Web)"/>
    <w:basedOn w:val="Normal"/>
    <w:rsid w:val="00C063CB"/>
    <w:pPr>
      <w:spacing w:before="100" w:beforeAutospacing="1" w:after="100" w:afterAutospacing="1" w:line="240" w:lineRule="auto"/>
      <w:jc w:val="left"/>
    </w:pPr>
    <w:rPr>
      <w:rFonts w:ascii="Times New Roman" w:hAnsi="Times New Roman"/>
      <w:sz w:val="24"/>
      <w:lang w:val="en-US" w:eastAsia="en-US"/>
    </w:rPr>
  </w:style>
  <w:style w:type="paragraph" w:styleId="TOC3">
    <w:name w:val="toc 3"/>
    <w:basedOn w:val="Normal"/>
    <w:next w:val="Normal"/>
    <w:autoRedefine/>
    <w:semiHidden/>
    <w:rsid w:val="00C063CB"/>
    <w:pPr>
      <w:ind w:left="400"/>
    </w:pPr>
  </w:style>
  <w:style w:type="paragraph" w:styleId="TOC4">
    <w:name w:val="toc 4"/>
    <w:basedOn w:val="Normal"/>
    <w:next w:val="Normal"/>
    <w:autoRedefine/>
    <w:semiHidden/>
    <w:rsid w:val="00C063CB"/>
    <w:pPr>
      <w:ind w:left="600"/>
    </w:pPr>
  </w:style>
  <w:style w:type="paragraph" w:styleId="TOC5">
    <w:name w:val="toc 5"/>
    <w:basedOn w:val="Normal"/>
    <w:next w:val="Normal"/>
    <w:autoRedefine/>
    <w:semiHidden/>
    <w:rsid w:val="00C063CB"/>
    <w:pPr>
      <w:ind w:left="800"/>
    </w:pPr>
  </w:style>
  <w:style w:type="paragraph" w:styleId="TOC6">
    <w:name w:val="toc 6"/>
    <w:basedOn w:val="Normal"/>
    <w:next w:val="Normal"/>
    <w:autoRedefine/>
    <w:semiHidden/>
    <w:rsid w:val="00C063CB"/>
    <w:pPr>
      <w:ind w:left="1000"/>
    </w:pPr>
  </w:style>
  <w:style w:type="paragraph" w:styleId="TOC7">
    <w:name w:val="toc 7"/>
    <w:basedOn w:val="Normal"/>
    <w:next w:val="Normal"/>
    <w:autoRedefine/>
    <w:semiHidden/>
    <w:rsid w:val="00C063CB"/>
    <w:pPr>
      <w:ind w:left="1200"/>
    </w:pPr>
  </w:style>
  <w:style w:type="paragraph" w:styleId="TOC8">
    <w:name w:val="toc 8"/>
    <w:basedOn w:val="Normal"/>
    <w:next w:val="Normal"/>
    <w:autoRedefine/>
    <w:semiHidden/>
    <w:rsid w:val="00C063CB"/>
    <w:pPr>
      <w:ind w:left="1400"/>
    </w:pPr>
  </w:style>
  <w:style w:type="paragraph" w:styleId="TOC9">
    <w:name w:val="toc 9"/>
    <w:basedOn w:val="Normal"/>
    <w:next w:val="Normal"/>
    <w:autoRedefine/>
    <w:semiHidden/>
    <w:rsid w:val="00C063CB"/>
    <w:pPr>
      <w:ind w:left="1600"/>
    </w:pPr>
  </w:style>
  <w:style w:type="character" w:customStyle="1" w:styleId="contentheading">
    <w:name w:val="contentheading"/>
    <w:rsid w:val="00C063CB"/>
    <w:rPr>
      <w:rFonts w:ascii="Verdana" w:hAnsi="Verdana" w:hint="default"/>
      <w:b/>
      <w:bCs/>
      <w:color w:val="006699"/>
      <w:sz w:val="23"/>
      <w:szCs w:val="23"/>
    </w:rPr>
  </w:style>
  <w:style w:type="paragraph" w:styleId="DocumentMap">
    <w:name w:val="Document Map"/>
    <w:basedOn w:val="Normal"/>
    <w:semiHidden/>
    <w:rsid w:val="0008658A"/>
    <w:pPr>
      <w:shd w:val="clear" w:color="auto" w:fill="000080"/>
    </w:pPr>
    <w:rPr>
      <w:rFonts w:ascii="Tahoma" w:hAnsi="Tahoma" w:cs="Tahoma"/>
      <w:szCs w:val="20"/>
    </w:rPr>
  </w:style>
  <w:style w:type="paragraph" w:customStyle="1" w:styleId="Heading2jobtitle">
    <w:name w:val="Heading 2 job title"/>
    <w:basedOn w:val="Heading2"/>
    <w:next w:val="Heading3"/>
    <w:rsid w:val="0044488C"/>
    <w:pPr>
      <w:spacing w:before="0" w:after="0"/>
    </w:pPr>
    <w:rPr>
      <w:i/>
      <w:sz w:val="20"/>
      <w:szCs w:val="20"/>
    </w:rPr>
  </w:style>
  <w:style w:type="character" w:customStyle="1" w:styleId="Heading3Char1">
    <w:name w:val="Heading 3 Char1"/>
    <w:link w:val="Heading3"/>
    <w:rsid w:val="0044488C"/>
    <w:rPr>
      <w:rFonts w:ascii="Verdana" w:hAnsi="Verdana" w:cs="Arial"/>
      <w:b/>
      <w:bCs/>
      <w:szCs w:val="26"/>
      <w:lang w:val="en-GB" w:eastAsia="en-GB" w:bidi="ar-SA"/>
    </w:rPr>
  </w:style>
  <w:style w:type="character" w:customStyle="1" w:styleId="Heading2Char">
    <w:name w:val="Heading 2 Char"/>
    <w:link w:val="Heading2"/>
    <w:rsid w:val="0044488C"/>
    <w:rPr>
      <w:rFonts w:ascii="Verdana" w:hAnsi="Verdana" w:cs="Arial"/>
      <w:bCs/>
      <w:iCs/>
      <w:sz w:val="22"/>
      <w:szCs w:val="28"/>
      <w:lang w:val="en-GB" w:eastAsia="en-GB" w:bidi="ar-SA"/>
    </w:rPr>
  </w:style>
  <w:style w:type="character" w:customStyle="1" w:styleId="Heading1Char">
    <w:name w:val="Heading 1 Char"/>
    <w:link w:val="Heading1"/>
    <w:rsid w:val="0044488C"/>
    <w:rPr>
      <w:rFonts w:ascii="Verdana" w:hAnsi="Verdana" w:cs="Arial"/>
      <w:b/>
      <w:bCs/>
      <w:kern w:val="32"/>
      <w:sz w:val="24"/>
      <w:szCs w:val="32"/>
      <w:lang w:val="en-GB" w:eastAsia="en-GB" w:bidi="ar-SA"/>
    </w:rPr>
  </w:style>
  <w:style w:type="paragraph" w:customStyle="1" w:styleId="ListBullet">
    <w:name w:val="ListBullet"/>
    <w:basedOn w:val="Normal"/>
    <w:next w:val="Normal"/>
    <w:rsid w:val="0044488C"/>
    <w:pPr>
      <w:numPr>
        <w:numId w:val="1"/>
      </w:numPr>
    </w:pPr>
  </w:style>
  <w:style w:type="table" w:styleId="TableGrid">
    <w:name w:val="Table Grid"/>
    <w:basedOn w:val="TableNormal"/>
    <w:rsid w:val="0044488C"/>
    <w:pPr>
      <w:spacing w:after="12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88C"/>
    <w:pPr>
      <w:autoSpaceDE w:val="0"/>
      <w:autoSpaceDN w:val="0"/>
      <w:adjustRightInd w:val="0"/>
    </w:pPr>
    <w:rPr>
      <w:rFonts w:ascii="ACAHFL+Arial" w:hAnsi="ACAHFL+Arial" w:cs="ACAHFL+Arial"/>
      <w:color w:val="000000"/>
      <w:sz w:val="24"/>
      <w:szCs w:val="24"/>
      <w:lang w:val="en-US" w:eastAsia="en-US"/>
    </w:rPr>
  </w:style>
  <w:style w:type="character" w:customStyle="1" w:styleId="textocentraltitular2">
    <w:name w:val="texto_central_titular_2"/>
    <w:basedOn w:val="DefaultParagraphFont"/>
    <w:rsid w:val="0044488C"/>
  </w:style>
  <w:style w:type="character" w:customStyle="1" w:styleId="CharChar1">
    <w:name w:val="Char Char1"/>
    <w:rsid w:val="0044488C"/>
    <w:rPr>
      <w:rFonts w:ascii="Verdana" w:hAnsi="Verdana" w:cs="Arial"/>
      <w:b/>
      <w:bCs/>
      <w:szCs w:val="26"/>
      <w:lang w:val="en-GB" w:eastAsia="en-GB" w:bidi="ar-SA"/>
    </w:rPr>
  </w:style>
  <w:style w:type="character" w:customStyle="1" w:styleId="Heading3Char">
    <w:name w:val="Heading 3 Char"/>
    <w:locked/>
    <w:rsid w:val="0044488C"/>
    <w:rPr>
      <w:rFonts w:ascii="Verdana" w:hAnsi="Verdana" w:cs="Arial"/>
      <w:b/>
      <w:bCs/>
      <w:sz w:val="26"/>
      <w:szCs w:val="26"/>
      <w:lang w:val="en-GB" w:eastAsia="en-GB"/>
    </w:rPr>
  </w:style>
  <w:style w:type="character" w:styleId="Emphasis">
    <w:name w:val="Emphasis"/>
    <w:uiPriority w:val="20"/>
    <w:qFormat/>
    <w:rsid w:val="0044488C"/>
    <w:rPr>
      <w:i/>
      <w:iCs/>
    </w:rPr>
  </w:style>
  <w:style w:type="paragraph" w:styleId="Date">
    <w:name w:val="Date"/>
    <w:basedOn w:val="Normal"/>
    <w:next w:val="Normal"/>
    <w:rsid w:val="0044488C"/>
  </w:style>
  <w:style w:type="character" w:customStyle="1" w:styleId="bodytext0">
    <w:name w:val="bodytext"/>
    <w:basedOn w:val="DefaultParagraphFont"/>
    <w:rsid w:val="0044488C"/>
  </w:style>
  <w:style w:type="character" w:customStyle="1" w:styleId="CharChar3">
    <w:name w:val="Char Char3"/>
    <w:rsid w:val="0044488C"/>
    <w:rPr>
      <w:rFonts w:ascii="Verdana" w:hAnsi="Verdana" w:cs="Arial"/>
      <w:b/>
      <w:bCs/>
      <w:kern w:val="32"/>
      <w:sz w:val="24"/>
      <w:szCs w:val="32"/>
      <w:lang w:val="en-GB" w:eastAsia="en-GB" w:bidi="ar-SA"/>
    </w:rPr>
  </w:style>
  <w:style w:type="paragraph" w:styleId="ListBullet0">
    <w:name w:val="List Bullet"/>
    <w:basedOn w:val="Normal"/>
    <w:rsid w:val="0044488C"/>
    <w:pPr>
      <w:tabs>
        <w:tab w:val="num" w:pos="360"/>
      </w:tabs>
      <w:ind w:left="360" w:hanging="360"/>
    </w:pPr>
  </w:style>
  <w:style w:type="paragraph" w:customStyle="1" w:styleId="summary">
    <w:name w:val="summary"/>
    <w:basedOn w:val="Normal"/>
    <w:rsid w:val="0044488C"/>
    <w:pPr>
      <w:spacing w:before="100" w:beforeAutospacing="1" w:after="100" w:afterAutospacing="1" w:line="240" w:lineRule="auto"/>
      <w:jc w:val="left"/>
    </w:pPr>
    <w:rPr>
      <w:rFonts w:ascii="Times New Roman" w:hAnsi="Times New Roman"/>
      <w:sz w:val="24"/>
      <w:lang w:val="en-US" w:eastAsia="en-US"/>
    </w:rPr>
  </w:style>
  <w:style w:type="paragraph" w:customStyle="1" w:styleId="Heading2jobdesc">
    <w:name w:val="Heading2job desc"/>
    <w:basedOn w:val="Heading2"/>
    <w:next w:val="Heading3"/>
    <w:rsid w:val="0044488C"/>
    <w:pPr>
      <w:spacing w:after="0"/>
    </w:pPr>
    <w:rPr>
      <w:i/>
      <w:iCs w:val="0"/>
    </w:rPr>
  </w:style>
  <w:style w:type="paragraph" w:customStyle="1" w:styleId="Heading2JobDescription">
    <w:name w:val="Heading 2 Job Description"/>
    <w:basedOn w:val="Heading2"/>
    <w:next w:val="Heading3"/>
    <w:rsid w:val="0044488C"/>
    <w:pPr>
      <w:spacing w:before="0"/>
    </w:pPr>
    <w:rPr>
      <w:i/>
      <w:sz w:val="20"/>
    </w:rPr>
  </w:style>
  <w:style w:type="numbering" w:customStyle="1" w:styleId="StyleBulletedSymbolsymbolBefore0Hanging05">
    <w:name w:val="Style Bulleted Symbol (symbol) Before:  0&quot; Hanging:  0.5&quot;"/>
    <w:basedOn w:val="NoList"/>
    <w:rsid w:val="0044488C"/>
    <w:pPr>
      <w:numPr>
        <w:numId w:val="2"/>
      </w:numPr>
    </w:pPr>
  </w:style>
  <w:style w:type="paragraph" w:styleId="Title">
    <w:name w:val="Title"/>
    <w:basedOn w:val="Normal"/>
    <w:qFormat/>
    <w:rsid w:val="0044488C"/>
    <w:pPr>
      <w:autoSpaceDE w:val="0"/>
      <w:autoSpaceDN w:val="0"/>
      <w:spacing w:before="240" w:after="60" w:line="240" w:lineRule="auto"/>
      <w:jc w:val="center"/>
    </w:pPr>
    <w:rPr>
      <w:rFonts w:ascii="Arial" w:hAnsi="Arial" w:cs="Arial"/>
      <w:b/>
      <w:bCs/>
      <w:kern w:val="28"/>
      <w:sz w:val="32"/>
      <w:szCs w:val="32"/>
      <w:lang w:eastAsia="en-US"/>
    </w:rPr>
  </w:style>
  <w:style w:type="character" w:customStyle="1" w:styleId="CharChar5">
    <w:name w:val="Char Char5"/>
    <w:rsid w:val="0044488C"/>
    <w:rPr>
      <w:rFonts w:ascii="Verdana" w:hAnsi="Verdana" w:cs="Arial"/>
      <w:b/>
      <w:bCs/>
      <w:kern w:val="32"/>
      <w:sz w:val="24"/>
      <w:szCs w:val="32"/>
      <w:lang w:val="en-GB" w:eastAsia="en-GB" w:bidi="ar-SA"/>
    </w:rPr>
  </w:style>
  <w:style w:type="paragraph" w:customStyle="1" w:styleId="Header1Center">
    <w:name w:val="Header 1 + Center"/>
    <w:basedOn w:val="Heading1"/>
    <w:rsid w:val="0044488C"/>
    <w:pPr>
      <w:spacing w:after="60"/>
    </w:pPr>
    <w:rPr>
      <w:rFonts w:ascii="Arial" w:hAnsi="Arial"/>
      <w:sz w:val="32"/>
      <w:lang w:eastAsia="en-US"/>
    </w:rPr>
  </w:style>
  <w:style w:type="paragraph" w:customStyle="1" w:styleId="GL-Header1">
    <w:name w:val="GL-Header 1"/>
    <w:basedOn w:val="Normal"/>
    <w:rsid w:val="0044488C"/>
    <w:pPr>
      <w:pBdr>
        <w:top w:val="single" w:sz="4" w:space="1" w:color="auto"/>
      </w:pBdr>
      <w:spacing w:after="0" w:line="240" w:lineRule="auto"/>
      <w:jc w:val="center"/>
    </w:pPr>
    <w:rPr>
      <w:lang w:val="fr-FR"/>
    </w:rPr>
  </w:style>
  <w:style w:type="paragraph" w:customStyle="1" w:styleId="GL-Header1-MAINTitle">
    <w:name w:val="GL-Header 1-MAIN Title"/>
    <w:basedOn w:val="Header1Center"/>
    <w:rsid w:val="0044488C"/>
    <w:rPr>
      <w:rFonts w:ascii="Verdana" w:hAnsi="Verdana"/>
      <w:sz w:val="24"/>
    </w:rPr>
  </w:style>
  <w:style w:type="paragraph" w:customStyle="1" w:styleId="GL-Heading2-NameofSpeaker">
    <w:name w:val="GL-Heading 2-Name of Speaker"/>
    <w:basedOn w:val="Heading2"/>
    <w:rsid w:val="0044488C"/>
    <w:pPr>
      <w:spacing w:before="240" w:after="60"/>
    </w:pPr>
    <w:rPr>
      <w:rFonts w:ascii="Arial" w:hAnsi="Arial"/>
      <w:sz w:val="28"/>
      <w:lang w:eastAsia="en-US"/>
    </w:rPr>
  </w:style>
  <w:style w:type="paragraph" w:customStyle="1" w:styleId="GL-Position">
    <w:name w:val="GL-Position"/>
    <w:aliases w:val="name of organisation"/>
    <w:basedOn w:val="Heading2"/>
    <w:rsid w:val="0044488C"/>
    <w:rPr>
      <w:i/>
      <w:sz w:val="20"/>
      <w:szCs w:val="20"/>
    </w:rPr>
  </w:style>
  <w:style w:type="paragraph" w:customStyle="1" w:styleId="GL-Headingthree">
    <w:name w:val="GL-Heading three"/>
    <w:basedOn w:val="Normal"/>
    <w:rsid w:val="0044488C"/>
    <w:pPr>
      <w:spacing w:after="0" w:line="240" w:lineRule="auto"/>
      <w:jc w:val="left"/>
    </w:pPr>
    <w:rPr>
      <w:rFonts w:ascii="Arial" w:hAnsi="Arial" w:cs="Arial"/>
      <w:b/>
      <w:sz w:val="24"/>
      <w:lang w:eastAsia="en-US"/>
    </w:rPr>
  </w:style>
  <w:style w:type="paragraph" w:customStyle="1" w:styleId="GL-Headingfour-subtopic">
    <w:name w:val="GL-Heading four-subtopic"/>
    <w:basedOn w:val="GL-Headingthree"/>
    <w:rsid w:val="0044488C"/>
    <w:rPr>
      <w:b w:val="0"/>
      <w:i/>
    </w:rPr>
  </w:style>
  <w:style w:type="paragraph" w:customStyle="1" w:styleId="GL-Maintext">
    <w:name w:val="GL-Main text"/>
    <w:basedOn w:val="Heading3"/>
    <w:rsid w:val="0044488C"/>
    <w:rPr>
      <w:b w:val="0"/>
    </w:rPr>
  </w:style>
  <w:style w:type="paragraph" w:customStyle="1" w:styleId="GL-Header2">
    <w:name w:val="GL-Header 2"/>
    <w:basedOn w:val="Heading2"/>
    <w:rsid w:val="0044488C"/>
  </w:style>
  <w:style w:type="paragraph" w:customStyle="1" w:styleId="GL-Header3">
    <w:name w:val="GL-Header 3"/>
    <w:basedOn w:val="Heading3"/>
    <w:rsid w:val="0044488C"/>
  </w:style>
  <w:style w:type="paragraph" w:customStyle="1" w:styleId="GL-Header4">
    <w:name w:val="GL-Header 4"/>
    <w:basedOn w:val="Heading2"/>
    <w:rsid w:val="0044488C"/>
    <w:rPr>
      <w:i/>
      <w:sz w:val="20"/>
      <w:szCs w:val="20"/>
    </w:rPr>
  </w:style>
  <w:style w:type="paragraph" w:customStyle="1" w:styleId="GL-subtopic">
    <w:name w:val="GL-subtopic"/>
    <w:basedOn w:val="GL-Header4"/>
    <w:rsid w:val="0044488C"/>
    <w:pPr>
      <w:spacing w:line="300" w:lineRule="auto"/>
      <w:jc w:val="left"/>
    </w:pPr>
  </w:style>
  <w:style w:type="paragraph" w:customStyle="1" w:styleId="G-Subtopic">
    <w:name w:val="G-Subtopic"/>
    <w:basedOn w:val="GL-subtopic"/>
    <w:rsid w:val="0044488C"/>
    <w:pPr>
      <w:ind w:firstLine="720"/>
    </w:pPr>
  </w:style>
  <w:style w:type="paragraph" w:customStyle="1" w:styleId="Normal10pt">
    <w:name w:val="Normal + 10 pt"/>
    <w:aliases w:val="Italic"/>
    <w:basedOn w:val="Normal"/>
    <w:rsid w:val="0044488C"/>
    <w:pPr>
      <w:spacing w:after="0" w:line="240" w:lineRule="auto"/>
    </w:pPr>
    <w:rPr>
      <w:rFonts w:ascii="Times New Roman" w:hAnsi="Times New Roman"/>
      <w:i/>
      <w:szCs w:val="20"/>
    </w:rPr>
  </w:style>
  <w:style w:type="paragraph" w:styleId="BalloonText">
    <w:name w:val="Balloon Text"/>
    <w:basedOn w:val="Normal"/>
    <w:link w:val="BalloonTextChar"/>
    <w:rsid w:val="00685280"/>
    <w:pPr>
      <w:spacing w:after="0" w:line="240" w:lineRule="auto"/>
    </w:pPr>
    <w:rPr>
      <w:rFonts w:ascii="Tahoma" w:hAnsi="Tahoma" w:cs="Tahoma"/>
      <w:sz w:val="16"/>
      <w:szCs w:val="16"/>
    </w:rPr>
  </w:style>
  <w:style w:type="character" w:customStyle="1" w:styleId="BalloonTextChar">
    <w:name w:val="Balloon Text Char"/>
    <w:link w:val="BalloonText"/>
    <w:rsid w:val="00685280"/>
    <w:rPr>
      <w:rFonts w:ascii="Tahoma" w:hAnsi="Tahoma" w:cs="Tahoma"/>
      <w:sz w:val="16"/>
      <w:szCs w:val="16"/>
    </w:rPr>
  </w:style>
  <w:style w:type="paragraph" w:styleId="ListParagraph">
    <w:name w:val="List Paragraph"/>
    <w:basedOn w:val="Normal"/>
    <w:uiPriority w:val="34"/>
    <w:qFormat/>
    <w:rsid w:val="00A4509B"/>
    <w:pPr>
      <w:spacing w:after="200" w:line="276" w:lineRule="auto"/>
      <w:ind w:left="720"/>
      <w:contextualSpacing/>
      <w:jc w:val="left"/>
    </w:pPr>
    <w:rPr>
      <w:rFonts w:ascii="Calibri" w:eastAsia="Calibri" w:hAnsi="Calibri"/>
      <w:sz w:val="22"/>
      <w:szCs w:val="22"/>
      <w:lang w:eastAsia="en-US"/>
    </w:rPr>
  </w:style>
  <w:style w:type="character" w:customStyle="1" w:styleId="st">
    <w:name w:val="st"/>
    <w:basedOn w:val="DefaultParagraphFont"/>
    <w:rsid w:val="00A34552"/>
  </w:style>
  <w:style w:type="character" w:customStyle="1" w:styleId="apple-style-span">
    <w:name w:val="apple-style-span"/>
    <w:basedOn w:val="DefaultParagraphFont"/>
    <w:rsid w:val="003C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018717">
      <w:bodyDiv w:val="1"/>
      <w:marLeft w:val="0"/>
      <w:marRight w:val="0"/>
      <w:marTop w:val="0"/>
      <w:marBottom w:val="0"/>
      <w:divBdr>
        <w:top w:val="none" w:sz="0" w:space="0" w:color="auto"/>
        <w:left w:val="none" w:sz="0" w:space="0" w:color="auto"/>
        <w:bottom w:val="none" w:sz="0" w:space="0" w:color="auto"/>
        <w:right w:val="none" w:sz="0" w:space="0" w:color="auto"/>
      </w:divBdr>
    </w:div>
    <w:div w:id="922489191">
      <w:bodyDiv w:val="1"/>
      <w:marLeft w:val="0"/>
      <w:marRight w:val="0"/>
      <w:marTop w:val="0"/>
      <w:marBottom w:val="0"/>
      <w:divBdr>
        <w:top w:val="none" w:sz="0" w:space="0" w:color="auto"/>
        <w:left w:val="none" w:sz="0" w:space="0" w:color="auto"/>
        <w:bottom w:val="none" w:sz="0" w:space="0" w:color="auto"/>
        <w:right w:val="none" w:sz="0" w:space="0" w:color="auto"/>
      </w:divBdr>
    </w:div>
    <w:div w:id="1057360995">
      <w:bodyDiv w:val="1"/>
      <w:marLeft w:val="0"/>
      <w:marRight w:val="0"/>
      <w:marTop w:val="0"/>
      <w:marBottom w:val="0"/>
      <w:divBdr>
        <w:top w:val="none" w:sz="0" w:space="0" w:color="auto"/>
        <w:left w:val="none" w:sz="0" w:space="0" w:color="auto"/>
        <w:bottom w:val="none" w:sz="0" w:space="0" w:color="auto"/>
        <w:right w:val="none" w:sz="0" w:space="0" w:color="auto"/>
      </w:divBdr>
    </w:div>
    <w:div w:id="1952010164">
      <w:bodyDiv w:val="1"/>
      <w:marLeft w:val="0"/>
      <w:marRight w:val="0"/>
      <w:marTop w:val="0"/>
      <w:marBottom w:val="0"/>
      <w:divBdr>
        <w:top w:val="none" w:sz="0" w:space="0" w:color="auto"/>
        <w:left w:val="none" w:sz="0" w:space="0" w:color="auto"/>
        <w:bottom w:val="none" w:sz="0" w:space="0" w:color="auto"/>
        <w:right w:val="none" w:sz="0" w:space="0" w:color="auto"/>
      </w:divBdr>
    </w:div>
    <w:div w:id="20633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9E5F1D3B77041A4CCAB9EF2E13F7F" ma:contentTypeVersion="10" ma:contentTypeDescription="Create a new document." ma:contentTypeScope="" ma:versionID="9fc5f2564d04ed3f235f88df3a636e65">
  <xsd:schema xmlns:xsd="http://www.w3.org/2001/XMLSchema" xmlns:xs="http://www.w3.org/2001/XMLSchema" xmlns:p="http://schemas.microsoft.com/office/2006/metadata/properties" xmlns:ns3="0dfea344-8a4b-4b81-b76a-88be9add40ba" xmlns:ns4="d7f6dffa-aefd-4a4a-bb59-ccfec13f703d" targetNamespace="http://schemas.microsoft.com/office/2006/metadata/properties" ma:root="true" ma:fieldsID="2960698a2f3c217e6b6db2306811486a" ns3:_="" ns4:_="">
    <xsd:import namespace="0dfea344-8a4b-4b81-b76a-88be9add40ba"/>
    <xsd:import namespace="d7f6dffa-aefd-4a4a-bb59-ccfec13f70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ea344-8a4b-4b81-b76a-88be9add4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6dffa-aefd-4a4a-bb59-ccfec13f70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14687-B641-469A-AE1A-2DA08A9D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ea344-8a4b-4b81-b76a-88be9add40ba"/>
    <ds:schemaRef ds:uri="d7f6dffa-aefd-4a4a-bb59-ccfec13f7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39650-C925-484A-A3DB-638AA6B72E49}">
  <ds:schemaRefs>
    <ds:schemaRef ds:uri="http://schemas.microsoft.com/sharepoint/v3/contenttype/forms"/>
  </ds:schemaRefs>
</ds:datastoreItem>
</file>

<file path=customXml/itemProps3.xml><?xml version="1.0" encoding="utf-8"?>
<ds:datastoreItem xmlns:ds="http://schemas.openxmlformats.org/officeDocument/2006/customXml" ds:itemID="{7172D039-63E2-4AF9-B024-57A42B1F5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5219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Transcript</vt:lpstr>
    </vt:vector>
  </TitlesOfParts>
  <Company/>
  <LinksUpToDate>false</LinksUpToDate>
  <CharactersWithSpaces>34903</CharactersWithSpaces>
  <SharedDoc>false</SharedDoc>
  <HLinks>
    <vt:vector size="6" baseType="variant">
      <vt:variant>
        <vt:i4>983121</vt:i4>
      </vt:variant>
      <vt:variant>
        <vt:i4>5</vt:i4>
      </vt:variant>
      <vt:variant>
        <vt:i4>0</vt:i4>
      </vt:variant>
      <vt:variant>
        <vt:i4>5</vt:i4>
      </vt:variant>
      <vt:variant>
        <vt:lpwstr>http://www.global-lingo.com/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00.00.0000</dc:subject>
  <dc:creator>Global Lingo</dc:creator>
  <cp:keywords/>
  <cp:lastModifiedBy>George Vladisavljevic</cp:lastModifiedBy>
  <cp:revision>2</cp:revision>
  <cp:lastPrinted>2012-09-18T09:34:00Z</cp:lastPrinted>
  <dcterms:created xsi:type="dcterms:W3CDTF">2024-07-18T13:56:00Z</dcterms:created>
  <dcterms:modified xsi:type="dcterms:W3CDTF">2024-07-18T13:56:00Z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0x010100E9A9E5F1D3B77041A4CCAB9EF2E13F7F</vt:lpwstr>
  </property>
</Properties>
</file>